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26CC" w14:textId="3184C6A7" w:rsidR="00971FD5" w:rsidRPr="00971FD5" w:rsidRDefault="00333697" w:rsidP="00EB196C">
      <w:pPr>
        <w:jc w:val="center"/>
        <w:rPr>
          <w:rFonts w:cs="AAd_Livorna"/>
          <w:sz w:val="32"/>
          <w:szCs w:val="32"/>
          <w:rtl/>
          <w:lang w:bidi="he-IL"/>
        </w:rPr>
      </w:pPr>
      <w:r w:rsidRPr="006D669D">
        <w:rPr>
          <w:rFonts w:cs="AAd_Livorna" w:hint="cs"/>
          <w:noProof/>
          <w:sz w:val="32"/>
          <w:szCs w:val="32"/>
          <w:rtl/>
          <w:lang w:val="he-IL" w:bidi="he-IL"/>
        </w:rPr>
        <mc:AlternateContent>
          <mc:Choice Requires="wps">
            <w:drawing>
              <wp:anchor distT="0" distB="0" distL="114300" distR="114300" simplePos="0" relativeHeight="251665408" behindDoc="1" locked="0" layoutInCell="1" allowOverlap="1" wp14:anchorId="073A860F" wp14:editId="38D9A8D4">
                <wp:simplePos x="0" y="0"/>
                <wp:positionH relativeFrom="column">
                  <wp:posOffset>-85627</wp:posOffset>
                </wp:positionH>
                <wp:positionV relativeFrom="paragraph">
                  <wp:posOffset>-88900</wp:posOffset>
                </wp:positionV>
                <wp:extent cx="4572000" cy="68072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4572000" cy="6807200"/>
                        </a:xfrm>
                        <a:prstGeom prst="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D701FEA" id="Rectangle 2" o:spid="_x0000_s1026" style="position:absolute;margin-left:-6.75pt;margin-top:-7pt;width:5in;height:5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" strokecolor="#1f4d78 [1604]" strokeweight="1pt">
                <v:fill r:id="rId10" o:title="" recolor="t" rotate="t" type="tile"/>
              </v:rect>
            </w:pict>
          </mc:Fallback>
        </mc:AlternateContent>
      </w:r>
      <w:r w:rsidRPr="006D669D">
        <w:rPr>
          <w:rFonts w:cs="AAd_Livorna"/>
          <w:noProof/>
          <w:sz w:val="28"/>
          <w:szCs w:val="28"/>
          <w:rtl/>
          <w:lang w:val="he-IL" w:bidi="he-IL"/>
        </w:rPr>
        <mc:AlternateContent>
          <mc:Choice Requires="wps">
            <w:drawing>
              <wp:anchor distT="0" distB="0" distL="114300" distR="114300" simplePos="0" relativeHeight="251666432" behindDoc="1" locked="0" layoutInCell="1" allowOverlap="1" wp14:anchorId="19DE5FDC" wp14:editId="4DC5B2A2">
                <wp:simplePos x="0" y="0"/>
                <wp:positionH relativeFrom="column">
                  <wp:posOffset>414997</wp:posOffset>
                </wp:positionH>
                <wp:positionV relativeFrom="paragraph">
                  <wp:posOffset>330591</wp:posOffset>
                </wp:positionV>
                <wp:extent cx="3545058" cy="2475865"/>
                <wp:effectExtent l="0" t="0" r="17780" b="19685"/>
                <wp:wrapNone/>
                <wp:docPr id="3" name="Rectangle: Rounded Corners 3"/>
                <wp:cNvGraphicFramePr/>
                <a:graphic xmlns:a="http://schemas.openxmlformats.org/drawingml/2006/main">
                  <a:graphicData uri="http://schemas.microsoft.com/office/word/2010/wordprocessingShape">
                    <wps:wsp>
                      <wps:cNvSpPr/>
                      <wps:spPr>
                        <a:xfrm>
                          <a:off x="0" y="0"/>
                          <a:ext cx="3545058" cy="2475865"/>
                        </a:xfrm>
                        <a:prstGeom prst="roundRect">
                          <a:avLst/>
                        </a:prstGeom>
                        <a:blipFill>
                          <a:blip r:embed="rId11"/>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524473F" id="Rectangle: Rounded Corners 3" o:spid="_x0000_s1026" style="position:absolute;margin-left:32.7pt;margin-top:26.05pt;width:279.15pt;height:19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" strokecolor="#05080b" strokeweight="1.5pt">
                <v:fill r:id="rId12" o:title="" recolor="t" rotate="t" type="tile"/>
                <v:stroke joinstyle="miter"/>
              </v:roundrect>
            </w:pict>
          </mc:Fallback>
        </mc:AlternateContent>
      </w:r>
      <w:r w:rsidR="00E913C3" w:rsidRPr="006D669D">
        <w:rPr>
          <w:rFonts w:cs="AAd_Livorna" w:hint="cs"/>
          <w:sz w:val="32"/>
          <w:szCs w:val="32"/>
          <w:rtl/>
          <w:lang w:bidi="he-IL"/>
        </w:rPr>
        <w:t>ב"ה</w:t>
      </w:r>
    </w:p>
    <w:p w14:paraId="6319F9E8" w14:textId="21C5D90D" w:rsidR="00971FD5" w:rsidRPr="00971FD5" w:rsidRDefault="00333697" w:rsidP="00C47576">
      <w:pPr>
        <w:spacing w:after="0" w:line="276" w:lineRule="auto"/>
        <w:jc w:val="center"/>
        <w:rPr>
          <w:rFonts w:cs="AAd_Livorna"/>
          <w:szCs w:val="32"/>
          <w:rtl/>
          <w:lang w:bidi="he-IL"/>
        </w:rPr>
      </w:pPr>
      <w:r>
        <w:rPr>
          <w:rFonts w:cs="AAd_Livorna" w:hint="cs"/>
          <w:szCs w:val="32"/>
          <w:rtl/>
          <w:lang w:bidi="he-IL"/>
        </w:rPr>
        <w:t>קונטרס</w:t>
      </w:r>
    </w:p>
    <w:p w14:paraId="2778F72A" w14:textId="75FD24EE" w:rsidR="00E913C3" w:rsidRDefault="00805CD7" w:rsidP="00A571B8">
      <w:pPr>
        <w:spacing w:after="0" w:line="240" w:lineRule="auto"/>
        <w:jc w:val="center"/>
        <w:rPr>
          <w:rFonts w:cs="AAd_Livorna"/>
          <w:sz w:val="112"/>
          <w:szCs w:val="114"/>
          <w:rtl/>
          <w:lang w:bidi="he-IL"/>
        </w:rPr>
      </w:pPr>
      <w:r>
        <w:rPr>
          <w:rFonts w:cs="AAd_Livorna" w:hint="cs"/>
          <w:sz w:val="112"/>
          <w:szCs w:val="114"/>
          <w:rtl/>
          <w:lang w:bidi="he-IL"/>
        </w:rPr>
        <w:t>מהותו של יום</w:t>
      </w:r>
    </w:p>
    <w:p w14:paraId="564EF74C" w14:textId="5F3FF35E" w:rsidR="00971FD5" w:rsidRDefault="00333697" w:rsidP="00A571B8">
      <w:pPr>
        <w:spacing w:after="0" w:line="240" w:lineRule="auto"/>
        <w:jc w:val="center"/>
        <w:rPr>
          <w:rFonts w:cs="AdaMF"/>
          <w:sz w:val="28"/>
          <w:szCs w:val="28"/>
          <w:rtl/>
          <w:lang w:bidi="he-IL"/>
        </w:rPr>
      </w:pPr>
      <w:r>
        <w:rPr>
          <w:rFonts w:cs="AdaMF" w:hint="cs"/>
          <w:sz w:val="28"/>
          <w:szCs w:val="28"/>
          <w:rtl/>
          <w:lang w:bidi="he-IL"/>
        </w:rPr>
        <w:t xml:space="preserve">לבאר </w:t>
      </w:r>
      <w:r w:rsidR="0032718D">
        <w:rPr>
          <w:rFonts w:cs="AdaMF" w:hint="cs"/>
          <w:sz w:val="28"/>
          <w:szCs w:val="28"/>
          <w:rtl/>
          <w:lang w:bidi="he-IL"/>
        </w:rPr>
        <w:t>תוכנה</w:t>
      </w:r>
      <w:r>
        <w:rPr>
          <w:rFonts w:cs="AdaMF" w:hint="cs"/>
          <w:sz w:val="28"/>
          <w:szCs w:val="28"/>
          <w:rtl/>
          <w:lang w:bidi="he-IL"/>
        </w:rPr>
        <w:t xml:space="preserve"> </w:t>
      </w:r>
      <w:r w:rsidR="0032718D">
        <w:rPr>
          <w:rFonts w:cs="AdaMF" w:hint="cs"/>
          <w:sz w:val="28"/>
          <w:szCs w:val="28"/>
          <w:rtl/>
          <w:lang w:bidi="he-IL"/>
        </w:rPr>
        <w:t>ועבודת</w:t>
      </w:r>
      <w:r w:rsidR="006159AD">
        <w:rPr>
          <w:rFonts w:cs="AdaMF" w:hint="cs"/>
          <w:sz w:val="28"/>
          <w:szCs w:val="28"/>
          <w:rtl/>
          <w:lang w:bidi="he-IL"/>
        </w:rPr>
        <w:t xml:space="preserve">ה המיוחדת של </w:t>
      </w:r>
    </w:p>
    <w:p w14:paraId="226856BD" w14:textId="25CF7681" w:rsidR="006159AD" w:rsidRDefault="006159AD" w:rsidP="00A571B8">
      <w:pPr>
        <w:spacing w:after="0" w:line="240" w:lineRule="auto"/>
        <w:jc w:val="center"/>
        <w:rPr>
          <w:rFonts w:cs="AAd_Livorna"/>
          <w:sz w:val="112"/>
          <w:szCs w:val="114"/>
          <w:rtl/>
          <w:lang w:bidi="he-IL"/>
        </w:rPr>
      </w:pPr>
      <w:r>
        <w:rPr>
          <w:rFonts w:cs="AAd_Livorna" w:hint="cs"/>
          <w:sz w:val="112"/>
          <w:szCs w:val="114"/>
          <w:rtl/>
          <w:lang w:bidi="he-IL"/>
        </w:rPr>
        <w:t>ראש השנה</w:t>
      </w:r>
    </w:p>
    <w:p w14:paraId="19C03993" w14:textId="6A5EA1B5" w:rsidR="00EB196C" w:rsidRPr="00333697" w:rsidRDefault="00333697" w:rsidP="00333697">
      <w:pPr>
        <w:spacing w:after="0" w:line="276" w:lineRule="auto"/>
        <w:jc w:val="center"/>
        <w:rPr>
          <w:rFonts w:cs="AdaMF"/>
          <w:sz w:val="28"/>
          <w:szCs w:val="28"/>
          <w:rtl/>
          <w:lang w:bidi="he-IL"/>
        </w:rPr>
      </w:pPr>
      <w:r>
        <w:rPr>
          <w:rFonts w:cs="AdaMF" w:hint="cs"/>
          <w:sz w:val="28"/>
          <w:szCs w:val="28"/>
          <w:rtl/>
          <w:lang w:bidi="he-IL"/>
        </w:rPr>
        <w:t>במשנתם של צדיקי הדורות</w:t>
      </w:r>
    </w:p>
    <w:p w14:paraId="1D313B25" w14:textId="0B8877D2" w:rsidR="00EB196C" w:rsidRPr="00C47576" w:rsidRDefault="00F06A9C" w:rsidP="00971FD5">
      <w:pPr>
        <w:spacing w:after="0" w:line="240" w:lineRule="auto"/>
        <w:jc w:val="center"/>
        <w:rPr>
          <w:rFonts w:cs="AAd_Livorna"/>
          <w:sz w:val="54"/>
          <w:szCs w:val="56"/>
          <w:rtl/>
          <w:lang w:bidi="he-IL"/>
        </w:rPr>
      </w:pPr>
      <w:r>
        <w:rPr>
          <w:rFonts w:cs="AAd_Livorna" w:hint="cs"/>
          <w:sz w:val="40"/>
          <w:szCs w:val="42"/>
          <w:rtl/>
          <w:lang w:bidi="he-IL"/>
        </w:rPr>
        <w:t xml:space="preserve"> </w:t>
      </w:r>
    </w:p>
    <w:p w14:paraId="6635AB16" w14:textId="77777777" w:rsidR="00C47576" w:rsidRDefault="00872993" w:rsidP="00C47576">
      <w:pPr>
        <w:jc w:val="center"/>
        <w:rPr>
          <w:rFonts w:ascii="Wingdings 2" w:hAnsi="Wingdings 2" w:cs="AAd_Livorna"/>
          <w:sz w:val="28"/>
          <w:szCs w:val="28"/>
          <w:rtl/>
          <w:lang w:val="en-GB" w:bidi="he-IL"/>
        </w:rPr>
      </w:pPr>
      <w:r w:rsidRPr="006D669D">
        <w:rPr>
          <w:rFonts w:ascii="Wingdings 2" w:hAnsi="Wingdings 2" w:cs="AAd_Livorna"/>
          <w:sz w:val="28"/>
          <w:szCs w:val="28"/>
          <w:lang w:val="en-GB" w:bidi="he-IL"/>
        </w:rPr>
        <w:t></w:t>
      </w:r>
      <w:r w:rsidRPr="006D669D">
        <w:rPr>
          <w:rFonts w:ascii="Wingdings" w:hAnsi="Wingdings" w:cs="AAd_Livorna"/>
          <w:sz w:val="28"/>
          <w:szCs w:val="28"/>
          <w:lang w:bidi="he-IL"/>
        </w:rPr>
        <w:t></w:t>
      </w:r>
      <w:r w:rsidRPr="006D669D">
        <w:rPr>
          <w:rFonts w:ascii="Wingdings 2" w:hAnsi="Wingdings 2" w:cs="AAd_Livorna"/>
          <w:sz w:val="28"/>
          <w:szCs w:val="28"/>
          <w:lang w:val="en-GB" w:bidi="he-IL"/>
        </w:rPr>
        <w:t></w:t>
      </w:r>
    </w:p>
    <w:p w14:paraId="310AE329" w14:textId="2F5836A9" w:rsidR="00C47576" w:rsidRPr="00C6108D" w:rsidRDefault="00C47576" w:rsidP="00C47576">
      <w:pPr>
        <w:jc w:val="center"/>
        <w:rPr>
          <w:rFonts w:ascii="Wingdings 2" w:hAnsi="Wingdings 2" w:cs="AAd_Livorna"/>
          <w:sz w:val="28"/>
          <w:szCs w:val="28"/>
          <w:rtl/>
          <w:lang w:val="en-GB" w:bidi="he-IL"/>
        </w:rPr>
      </w:pPr>
      <w:r w:rsidRPr="006D669D">
        <w:rPr>
          <w:rFonts w:cs="AAd_Livorna"/>
          <w:noProof/>
          <w:sz w:val="28"/>
          <w:szCs w:val="28"/>
          <w:rtl/>
          <w:lang w:val="he-IL" w:bidi="he-IL"/>
        </w:rPr>
        <mc:AlternateContent>
          <mc:Choice Requires="wps">
            <w:drawing>
              <wp:anchor distT="0" distB="0" distL="114300" distR="114300" simplePos="0" relativeHeight="251668480" behindDoc="1" locked="0" layoutInCell="1" allowOverlap="1" wp14:anchorId="0A16F159" wp14:editId="5E6DFA43">
                <wp:simplePos x="0" y="0"/>
                <wp:positionH relativeFrom="margin">
                  <wp:posOffset>668215</wp:posOffset>
                </wp:positionH>
                <wp:positionV relativeFrom="paragraph">
                  <wp:posOffset>263867</wp:posOffset>
                </wp:positionV>
                <wp:extent cx="3048000" cy="1856935"/>
                <wp:effectExtent l="0" t="0" r="19050" b="10160"/>
                <wp:wrapNone/>
                <wp:docPr id="4" name="Rectangle: Rounded Corners 4"/>
                <wp:cNvGraphicFramePr/>
                <a:graphic xmlns:a="http://schemas.openxmlformats.org/drawingml/2006/main">
                  <a:graphicData uri="http://schemas.microsoft.com/office/word/2010/wordprocessingShape">
                    <wps:wsp>
                      <wps:cNvSpPr/>
                      <wps:spPr>
                        <a:xfrm>
                          <a:off x="0" y="0"/>
                          <a:ext cx="3048000" cy="1856935"/>
                        </a:xfrm>
                        <a:prstGeom prst="roundRect">
                          <a:avLst/>
                        </a:prstGeom>
                        <a:blipFill>
                          <a:blip r:embed="rId11"/>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2CBA932B" id="Rectangle: Rounded Corners 4" o:spid="_x0000_s1026" style="position:absolute;margin-left:52.6pt;margin-top:20.8pt;width:240pt;height:146.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" strokecolor="#05080b" strokeweight="1.5pt">
                <v:fill r:id="rId12" o:title="" recolor="t" rotate="t" type="tile"/>
                <v:stroke joinstyle="miter"/>
                <w10:wrap anchorx="margin"/>
              </v:roundrect>
            </w:pict>
          </mc:Fallback>
        </mc:AlternateContent>
      </w:r>
    </w:p>
    <w:p w14:paraId="7C3E5BD1" w14:textId="7ACB8C67" w:rsidR="000F2D2D" w:rsidRPr="00DD550C" w:rsidRDefault="00BF114E" w:rsidP="00F960AA">
      <w:pPr>
        <w:spacing w:after="0"/>
        <w:jc w:val="center"/>
        <w:rPr>
          <w:sz w:val="24"/>
          <w:szCs w:val="24"/>
          <w:rtl/>
        </w:rPr>
      </w:pPr>
      <w:bookmarkStart w:id="0" w:name="_Toc521526217"/>
      <w:bookmarkStart w:id="1" w:name="_Toc521525166"/>
      <w:bookmarkStart w:id="2" w:name="_Hlk523760864"/>
      <w:bookmarkStart w:id="3" w:name="_Toc521624360"/>
      <w:r w:rsidRPr="00DD550C">
        <w:rPr>
          <w:rFonts w:hint="cs"/>
          <w:sz w:val="24"/>
          <w:szCs w:val="24"/>
          <w:rtl/>
        </w:rPr>
        <w:t>בין הדברים יבואר:</w:t>
      </w:r>
    </w:p>
    <w:p w14:paraId="77D417B7" w14:textId="520588C1" w:rsidR="001D36A0" w:rsidRPr="00715CB6" w:rsidRDefault="00C6108D" w:rsidP="00EB196C">
      <w:pPr>
        <w:spacing w:after="0"/>
        <w:jc w:val="center"/>
        <w:rPr>
          <w:rFonts w:cs="1ShefaClassic"/>
          <w:sz w:val="28"/>
          <w:szCs w:val="28"/>
          <w:rtl/>
          <w:lang w:bidi="he-IL"/>
        </w:rPr>
      </w:pPr>
      <w:r>
        <w:rPr>
          <w:rFonts w:cs="1ShefaClassic" w:hint="cs"/>
          <w:sz w:val="28"/>
          <w:szCs w:val="28"/>
          <w:rtl/>
          <w:lang w:bidi="he-IL"/>
        </w:rPr>
        <w:t>ענינו של שופר להכתיר הקב"ה עלינו</w:t>
      </w:r>
    </w:p>
    <w:p w14:paraId="46F39814" w14:textId="680B40DD" w:rsidR="00EB196C" w:rsidRPr="00715CB6" w:rsidRDefault="00C6108D" w:rsidP="00EB196C">
      <w:pPr>
        <w:spacing w:after="0"/>
        <w:jc w:val="center"/>
        <w:rPr>
          <w:rFonts w:cs="1ShefaClassic"/>
          <w:sz w:val="28"/>
          <w:szCs w:val="28"/>
          <w:rtl/>
          <w:lang w:bidi="he-IL"/>
        </w:rPr>
      </w:pPr>
      <w:r>
        <w:rPr>
          <w:rFonts w:cs="1ShefaClassic" w:hint="cs"/>
          <w:sz w:val="28"/>
          <w:szCs w:val="28"/>
          <w:rtl/>
          <w:lang w:bidi="he-IL"/>
        </w:rPr>
        <w:t>הקשר העצמי בין בני ישראל להק</w:t>
      </w:r>
      <w:r w:rsidR="000C3966">
        <w:rPr>
          <w:rFonts w:cs="1ShefaClassic" w:hint="cs"/>
          <w:sz w:val="28"/>
          <w:szCs w:val="28"/>
          <w:rtl/>
          <w:lang w:bidi="he-IL"/>
        </w:rPr>
        <w:t>ב"ה</w:t>
      </w:r>
    </w:p>
    <w:p w14:paraId="554C5C19" w14:textId="3BF3B0EA" w:rsidR="00EB196C" w:rsidRPr="00715CB6" w:rsidRDefault="00C6108D" w:rsidP="00EB196C">
      <w:pPr>
        <w:spacing w:after="0"/>
        <w:jc w:val="center"/>
        <w:rPr>
          <w:rFonts w:cs="1ShefaClassic"/>
          <w:sz w:val="28"/>
          <w:szCs w:val="28"/>
          <w:rtl/>
          <w:lang w:bidi="he-IL"/>
        </w:rPr>
      </w:pPr>
      <w:r>
        <w:rPr>
          <w:rFonts w:cs="1ShefaClassic" w:hint="cs"/>
          <w:sz w:val="28"/>
          <w:szCs w:val="28"/>
          <w:rtl/>
          <w:lang w:bidi="he-IL"/>
        </w:rPr>
        <w:t>העבודה של תקיעת שופר וראש השנה</w:t>
      </w:r>
    </w:p>
    <w:p w14:paraId="3404949B" w14:textId="6D78623A" w:rsidR="00EB196C" w:rsidRDefault="00C6108D" w:rsidP="00C47576">
      <w:pPr>
        <w:spacing w:line="240" w:lineRule="auto"/>
        <w:jc w:val="center"/>
        <w:rPr>
          <w:rFonts w:cs="1ShefaClassic"/>
          <w:sz w:val="28"/>
          <w:szCs w:val="28"/>
          <w:rtl/>
          <w:lang w:bidi="he-IL"/>
        </w:rPr>
      </w:pPr>
      <w:r>
        <w:rPr>
          <w:rFonts w:cs="1ShefaClassic" w:hint="cs"/>
          <w:sz w:val="28"/>
          <w:szCs w:val="28"/>
          <w:rtl/>
          <w:lang w:bidi="he-IL"/>
        </w:rPr>
        <w:t>המשכת החיות שבראש השנה</w:t>
      </w:r>
    </w:p>
    <w:p w14:paraId="34ADF084" w14:textId="0D413C36" w:rsidR="00C6108D" w:rsidRDefault="00C6108D" w:rsidP="00C47576">
      <w:pPr>
        <w:spacing w:after="0" w:line="240" w:lineRule="auto"/>
        <w:jc w:val="center"/>
        <w:rPr>
          <w:rFonts w:cs="AdaMF"/>
          <w:sz w:val="28"/>
          <w:szCs w:val="28"/>
          <w:rtl/>
          <w:lang w:bidi="he-IL"/>
        </w:rPr>
      </w:pPr>
      <w:r w:rsidRPr="00C6108D">
        <w:rPr>
          <w:rFonts w:cs="AdaMF" w:hint="cs"/>
          <w:sz w:val="28"/>
          <w:szCs w:val="28"/>
          <w:rtl/>
          <w:lang w:bidi="he-IL"/>
        </w:rPr>
        <w:t>עם הוראות בעבודת ה'</w:t>
      </w:r>
    </w:p>
    <w:p w14:paraId="15139C1F" w14:textId="5E47ED6E" w:rsidR="00C6108D" w:rsidRDefault="00C6108D" w:rsidP="004A5358">
      <w:pPr>
        <w:spacing w:after="0" w:line="240" w:lineRule="auto"/>
        <w:jc w:val="center"/>
        <w:rPr>
          <w:rFonts w:cs="AdaMF"/>
          <w:sz w:val="28"/>
          <w:szCs w:val="28"/>
          <w:rtl/>
          <w:lang w:bidi="he-IL"/>
        </w:rPr>
      </w:pPr>
    </w:p>
    <w:p w14:paraId="24E0E818" w14:textId="77777777" w:rsidR="00C6108D" w:rsidRPr="00C6108D" w:rsidRDefault="00C6108D" w:rsidP="00C47576">
      <w:pPr>
        <w:spacing w:after="0" w:line="240" w:lineRule="auto"/>
        <w:rPr>
          <w:rFonts w:cs="AdaMF"/>
          <w:sz w:val="22"/>
          <w:szCs w:val="22"/>
          <w:rtl/>
          <w:lang w:bidi="he-IL"/>
        </w:rPr>
      </w:pPr>
    </w:p>
    <w:p w14:paraId="11B31B42" w14:textId="77777777" w:rsidR="00EB196C" w:rsidRDefault="00EB196C" w:rsidP="004A5358">
      <w:pPr>
        <w:spacing w:after="0" w:line="240" w:lineRule="auto"/>
        <w:jc w:val="center"/>
        <w:rPr>
          <w:rFonts w:cs="1ShefaClassic"/>
          <w:sz w:val="40"/>
          <w:szCs w:val="40"/>
          <w:rtl/>
        </w:rPr>
      </w:pPr>
    </w:p>
    <w:p w14:paraId="741363B9" w14:textId="1CFE1F94" w:rsidR="00DD550C" w:rsidRPr="00DD550C" w:rsidRDefault="00DD550C" w:rsidP="000448A3">
      <w:pPr>
        <w:spacing w:after="0" w:line="240" w:lineRule="auto"/>
        <w:jc w:val="center"/>
        <w:rPr>
          <w:rFonts w:cs="1ShefaClassic"/>
          <w:sz w:val="42"/>
          <w:szCs w:val="42"/>
          <w:rtl/>
          <w:lang w:bidi="he-IL"/>
        </w:rPr>
      </w:pPr>
      <w:r w:rsidRPr="00DD550C">
        <w:rPr>
          <w:rFonts w:cs="1ShefaClassic" w:hint="cs"/>
          <w:sz w:val="42"/>
          <w:szCs w:val="42"/>
          <w:rtl/>
          <w:lang w:bidi="he-IL"/>
        </w:rPr>
        <w:t xml:space="preserve">יו"ל לקראת </w:t>
      </w:r>
      <w:r w:rsidR="00970443">
        <w:rPr>
          <w:rFonts w:cs="1ShefaClassic" w:hint="cs"/>
          <w:sz w:val="42"/>
          <w:szCs w:val="42"/>
          <w:rtl/>
          <w:lang w:bidi="he-IL"/>
        </w:rPr>
        <w:t>ראש השנה</w:t>
      </w:r>
      <w:r w:rsidRPr="00DD550C">
        <w:rPr>
          <w:rFonts w:cs="1ShefaClassic" w:hint="cs"/>
          <w:sz w:val="42"/>
          <w:szCs w:val="42"/>
          <w:rtl/>
          <w:lang w:bidi="he-IL"/>
        </w:rPr>
        <w:t xml:space="preserve"> תש</w:t>
      </w:r>
      <w:r w:rsidR="00970443">
        <w:rPr>
          <w:rFonts w:cs="1ShefaClassic" w:hint="cs"/>
          <w:sz w:val="42"/>
          <w:szCs w:val="42"/>
          <w:rtl/>
          <w:lang w:bidi="he-IL"/>
        </w:rPr>
        <w:t>"פ</w:t>
      </w:r>
    </w:p>
    <w:p w14:paraId="3FE998F3" w14:textId="2D47795D" w:rsidR="000448A3" w:rsidRDefault="00DD550C" w:rsidP="00B80E65">
      <w:pPr>
        <w:spacing w:line="240" w:lineRule="auto"/>
        <w:jc w:val="center"/>
        <w:rPr>
          <w:rFonts w:cs="1ShefaClassic"/>
          <w:sz w:val="26"/>
          <w:szCs w:val="26"/>
          <w:rtl/>
          <w:lang w:bidi="he-IL"/>
        </w:rPr>
      </w:pPr>
      <w:r>
        <w:rPr>
          <w:rFonts w:cs="1ShefaClassic" w:hint="cs"/>
          <w:sz w:val="28"/>
          <w:szCs w:val="28"/>
          <w:rtl/>
          <w:lang w:bidi="he-IL"/>
        </w:rPr>
        <w:t xml:space="preserve">על ידי </w:t>
      </w:r>
      <w:r w:rsidR="000448A3">
        <w:rPr>
          <w:rFonts w:cs="1ShefaClassic" w:hint="cs"/>
          <w:sz w:val="28"/>
          <w:szCs w:val="28"/>
          <w:rtl/>
          <w:lang w:bidi="he-IL"/>
        </w:rPr>
        <w:t>ה"</w:t>
      </w:r>
      <w:r w:rsidR="00805563" w:rsidRPr="00805563">
        <w:rPr>
          <w:rFonts w:cs="1ShefaClassic" w:hint="cs"/>
          <w:sz w:val="28"/>
          <w:szCs w:val="28"/>
          <w:rtl/>
          <w:lang w:bidi="he-IL"/>
        </w:rPr>
        <w:t>מרכז לתורת החסידות</w:t>
      </w:r>
      <w:r w:rsidR="000448A3">
        <w:rPr>
          <w:rFonts w:cs="1ShefaClassic" w:hint="cs"/>
          <w:sz w:val="28"/>
          <w:szCs w:val="28"/>
          <w:rtl/>
          <w:lang w:bidi="he-IL"/>
        </w:rPr>
        <w:t>"</w:t>
      </w:r>
      <w:r>
        <w:rPr>
          <w:rFonts w:cs="1ShefaClassic" w:hint="cs"/>
          <w:sz w:val="28"/>
          <w:szCs w:val="28"/>
          <w:rtl/>
          <w:lang w:bidi="he-IL"/>
        </w:rPr>
        <w:t xml:space="preserve"> </w:t>
      </w:r>
      <w:r w:rsidR="000448A3">
        <w:rPr>
          <w:rFonts w:cs="1ShefaClassic"/>
          <w:sz w:val="28"/>
          <w:szCs w:val="28"/>
          <w:rtl/>
          <w:lang w:bidi="he-IL"/>
        </w:rPr>
        <w:t>–</w:t>
      </w:r>
      <w:r>
        <w:rPr>
          <w:rFonts w:cs="1ShefaClassic" w:hint="cs"/>
          <w:sz w:val="28"/>
          <w:szCs w:val="28"/>
          <w:rtl/>
          <w:lang w:bidi="he-IL"/>
        </w:rPr>
        <w:t xml:space="preserve"> </w:t>
      </w:r>
      <w:r w:rsidR="00805563">
        <w:rPr>
          <w:rFonts w:cs="1ShefaClassic" w:hint="cs"/>
          <w:sz w:val="26"/>
          <w:szCs w:val="26"/>
          <w:rtl/>
          <w:lang w:bidi="he-IL"/>
        </w:rPr>
        <w:t>ל</w:t>
      </w:r>
      <w:r>
        <w:rPr>
          <w:rFonts w:cs="1ShefaClassic" w:hint="cs"/>
          <w:sz w:val="26"/>
          <w:szCs w:val="26"/>
          <w:rtl/>
          <w:lang w:bidi="he-IL"/>
        </w:rPr>
        <w:t>ו</w:t>
      </w:r>
      <w:r w:rsidR="00805563">
        <w:rPr>
          <w:rFonts w:cs="1ShefaClassic" w:hint="cs"/>
          <w:sz w:val="26"/>
          <w:szCs w:val="26"/>
          <w:rtl/>
          <w:lang w:bidi="he-IL"/>
        </w:rPr>
        <w:t>נד</w:t>
      </w:r>
      <w:r w:rsidR="00715CB6">
        <w:rPr>
          <w:rFonts w:cs="1ShefaClassic" w:hint="cs"/>
          <w:sz w:val="26"/>
          <w:szCs w:val="26"/>
          <w:rtl/>
          <w:lang w:bidi="he-IL"/>
        </w:rPr>
        <w:t>ו</w:t>
      </w:r>
      <w:r w:rsidR="00805563">
        <w:rPr>
          <w:rFonts w:cs="1ShefaClassic" w:hint="cs"/>
          <w:sz w:val="26"/>
          <w:szCs w:val="26"/>
          <w:rtl/>
          <w:lang w:bidi="he-IL"/>
        </w:rPr>
        <w:t>ן</w:t>
      </w:r>
    </w:p>
    <w:p w14:paraId="101078F8" w14:textId="77777777" w:rsidR="00595F71" w:rsidRDefault="00595F71">
      <w:pPr>
        <w:bidi w:val="0"/>
        <w:spacing w:after="160" w:line="259" w:lineRule="auto"/>
        <w:jc w:val="left"/>
        <w:rPr>
          <w:rFonts w:ascii="Wingdings 2" w:hAnsi="Wingdings 2" w:cs="AAd_Livorna"/>
          <w:rtl/>
          <w:lang w:val="en-GB" w:bidi="he-IL"/>
        </w:rPr>
      </w:pPr>
      <w:bookmarkStart w:id="4" w:name="_Toc2761975"/>
      <w:bookmarkStart w:id="5" w:name="_Hlk2626782"/>
      <w:bookmarkEnd w:id="0"/>
      <w:bookmarkEnd w:id="1"/>
      <w:bookmarkEnd w:id="2"/>
      <w:bookmarkEnd w:id="3"/>
      <w:r>
        <w:rPr>
          <w:rFonts w:ascii="Wingdings 2" w:hAnsi="Wingdings 2" w:cs="AAd_Livorna"/>
          <w:rtl/>
          <w:lang w:val="en-GB" w:bidi="he-IL"/>
        </w:rPr>
        <w:br w:type="page"/>
      </w:r>
    </w:p>
    <w:p w14:paraId="2F9C490F" w14:textId="3477341E" w:rsidR="00333697" w:rsidRDefault="00333697" w:rsidP="00333697">
      <w:pPr>
        <w:rPr>
          <w:rtl/>
          <w:lang w:bidi="he-IL"/>
        </w:rPr>
      </w:pPr>
      <w:bookmarkStart w:id="6" w:name="_je8vxa1083go" w:colFirst="0" w:colLast="0"/>
      <w:bookmarkStart w:id="7" w:name="_Toc523836500"/>
      <w:bookmarkStart w:id="8" w:name="_Toc20250103"/>
      <w:bookmarkEnd w:id="4"/>
      <w:bookmarkEnd w:id="5"/>
      <w:bookmarkEnd w:id="6"/>
      <w:r>
        <w:rPr>
          <w:rFonts w:hint="cs"/>
          <w:rtl/>
          <w:lang w:bidi="he-IL"/>
        </w:rPr>
        <w:lastRenderedPageBreak/>
        <w:t>ב"ה</w:t>
      </w:r>
    </w:p>
    <w:p w14:paraId="0810F744" w14:textId="4967D67D" w:rsidR="00433C7C" w:rsidRPr="001975FA" w:rsidRDefault="00433C7C" w:rsidP="00985B82">
      <w:pPr>
        <w:pStyle w:val="Heading1"/>
        <w:rPr>
          <w:rtl/>
        </w:rPr>
      </w:pPr>
      <w:bookmarkStart w:id="9" w:name="_Toc20664967"/>
      <w:r w:rsidRPr="001975FA">
        <w:rPr>
          <w:rFonts w:hint="cs"/>
          <w:rtl/>
        </w:rPr>
        <w:t>פתח דבר</w:t>
      </w:r>
      <w:bookmarkEnd w:id="7"/>
      <w:bookmarkEnd w:id="8"/>
      <w:bookmarkEnd w:id="9"/>
    </w:p>
    <w:p w14:paraId="70E97413" w14:textId="02E90CB9" w:rsidR="00333697" w:rsidRPr="00C6108D" w:rsidRDefault="00333697" w:rsidP="00433C7C">
      <w:pPr>
        <w:spacing w:line="276" w:lineRule="auto"/>
        <w:rPr>
          <w:sz w:val="28"/>
          <w:szCs w:val="28"/>
          <w:rtl/>
          <w:lang w:bidi="he-IL"/>
        </w:rPr>
      </w:pPr>
      <w:r>
        <w:rPr>
          <w:rFonts w:hint="cs"/>
          <w:sz w:val="28"/>
          <w:szCs w:val="28"/>
          <w:rtl/>
          <w:lang w:bidi="he-IL"/>
        </w:rPr>
        <w:t>לקראת ראש השנה הבעל"ט, הננו מו"ל קובץ "מהותו של יום", לבאר תוכנה ועבודתה של ראש השנה במשנתם של צדיקי הדורות. וכמעשהו בראשון מעשהו באחרון</w:t>
      </w:r>
      <w:r w:rsidRPr="00C6108D">
        <w:rPr>
          <w:rFonts w:hint="cs"/>
          <w:sz w:val="28"/>
          <w:szCs w:val="28"/>
          <w:rtl/>
          <w:lang w:bidi="he-IL"/>
        </w:rPr>
        <w:t>, לרוות צמאון נפשם של רבים, לבאר תוכן ומשמעות ימים אלו בלשון קלה ושפה ברורה, דבר דבור על אופניו.</w:t>
      </w:r>
    </w:p>
    <w:p w14:paraId="4199B401" w14:textId="10F0AED1" w:rsidR="00A571B8" w:rsidRPr="00C6108D" w:rsidRDefault="00A571B8" w:rsidP="0075099A">
      <w:pPr>
        <w:spacing w:line="276" w:lineRule="auto"/>
        <w:rPr>
          <w:sz w:val="28"/>
          <w:szCs w:val="28"/>
          <w:rtl/>
          <w:lang w:bidi="he-IL"/>
        </w:rPr>
      </w:pPr>
      <w:r w:rsidRPr="00C6108D">
        <w:rPr>
          <w:rFonts w:hint="cs"/>
          <w:sz w:val="28"/>
          <w:szCs w:val="28"/>
          <w:rtl/>
          <w:lang w:bidi="he-IL"/>
        </w:rPr>
        <w:t>דעת לנבון נקל, שצריך להיות הכנה ראוי' לכל יום טוב, כפי שהובא להלכה בריש הלכות פסח, החיוב ללמוד הלכות החג השלושים יום לפני החג. ויותר מזה מצינו בראש השנה, שכל העבודה של ראש השנה נמשך מחודש ההכנה של חודש אלול, כידוע שאלול הוא ראשי תיבות "אני לדודי ודודי לי", שבאלול הוא "אני לדודי" שהאדם מעורר עצמו אל ה', ועל ידי זה בא אח"כ "ודודי לי", ההתעוררות מלמעלה בראש השנה</w:t>
      </w:r>
      <w:r w:rsidR="0075099A" w:rsidRPr="00C6108D">
        <w:rPr>
          <w:rStyle w:val="FootnoteReference"/>
          <w:sz w:val="28"/>
          <w:szCs w:val="28"/>
          <w:rtl/>
          <w:lang w:bidi="he-IL"/>
        </w:rPr>
        <w:footnoteReference w:id="1"/>
      </w:r>
      <w:r w:rsidRPr="00C6108D">
        <w:rPr>
          <w:rFonts w:hint="cs"/>
          <w:sz w:val="28"/>
          <w:szCs w:val="28"/>
          <w:rtl/>
          <w:lang w:bidi="he-IL"/>
        </w:rPr>
        <w:t xml:space="preserve">. </w:t>
      </w:r>
    </w:p>
    <w:p w14:paraId="5053C066" w14:textId="6579DE78" w:rsidR="00C47576" w:rsidRDefault="00C6108D" w:rsidP="00C6108D">
      <w:pPr>
        <w:spacing w:line="276" w:lineRule="auto"/>
        <w:rPr>
          <w:sz w:val="28"/>
          <w:szCs w:val="28"/>
          <w:rtl/>
          <w:lang w:bidi="he-IL"/>
        </w:rPr>
      </w:pPr>
      <w:r w:rsidRPr="00C6108D">
        <w:rPr>
          <w:rFonts w:hint="cs"/>
          <w:sz w:val="28"/>
          <w:szCs w:val="28"/>
          <w:rtl/>
          <w:lang w:bidi="he-IL"/>
        </w:rPr>
        <w:t xml:space="preserve">מובן הדבר, אשר קובץ זו איננה תחליף ח"ו ללימוד הדברים מתוך מקורן, ואינו אלא כעין סיכום ותמצית </w:t>
      </w:r>
      <w:r>
        <w:rPr>
          <w:rFonts w:hint="cs"/>
          <w:sz w:val="28"/>
          <w:szCs w:val="28"/>
          <w:rtl/>
          <w:lang w:bidi="he-IL"/>
        </w:rPr>
        <w:t>דברי הוד כ"ק רבותינו זי"ע,</w:t>
      </w:r>
      <w:bookmarkStart w:id="10" w:name="_Toc523836505"/>
      <w:r>
        <w:rPr>
          <w:rFonts w:hint="cs"/>
          <w:sz w:val="28"/>
          <w:szCs w:val="28"/>
          <w:rtl/>
          <w:lang w:bidi="he-IL"/>
        </w:rPr>
        <w:t xml:space="preserve"> ואם שגיתי ה' יכפר, כי כן הוא רצונם, אשר דבריהם יגיעו ויתפרסמו</w:t>
      </w:r>
      <w:r w:rsidR="00C47576">
        <w:rPr>
          <w:rFonts w:hint="cs"/>
          <w:sz w:val="28"/>
          <w:szCs w:val="28"/>
          <w:rtl/>
          <w:lang w:bidi="he-IL"/>
        </w:rPr>
        <w:t xml:space="preserve"> לעורר לבבות של בני ישראל אל אביהן שבשמים.  כאן המקום להודות לכל אלו שהעירו הערות והארות.</w:t>
      </w:r>
    </w:p>
    <w:p w14:paraId="0F589C1B" w14:textId="05139601" w:rsidR="00C47576" w:rsidRDefault="00C47576" w:rsidP="00C6108D">
      <w:pPr>
        <w:spacing w:line="276" w:lineRule="auto"/>
        <w:rPr>
          <w:sz w:val="28"/>
          <w:szCs w:val="28"/>
          <w:rtl/>
          <w:lang w:bidi="he-IL"/>
        </w:rPr>
      </w:pPr>
      <w:r>
        <w:rPr>
          <w:rFonts w:hint="cs"/>
          <w:sz w:val="28"/>
          <w:szCs w:val="28"/>
          <w:rtl/>
          <w:lang w:bidi="he-IL"/>
        </w:rPr>
        <w:t>ויה"ק שכל אחד ואחד מאתנו נכתב וכחתם לכתיבה וחתימה טובה, לשנה טובה ומתוקה, בכל ענינים רוחניים וגשמיים גם יחד, בטוב הנראה והנגלה, ונזכה בקרוב לשמוע קול שופר הגדול לחירותינו, במהרה בימינו אמן.</w:t>
      </w:r>
    </w:p>
    <w:p w14:paraId="5B6E6759" w14:textId="77777777" w:rsidR="00C47576" w:rsidRDefault="00C47576" w:rsidP="00C6108D">
      <w:pPr>
        <w:spacing w:line="276" w:lineRule="auto"/>
        <w:rPr>
          <w:sz w:val="28"/>
          <w:szCs w:val="28"/>
          <w:rtl/>
          <w:lang w:bidi="he-IL"/>
        </w:rPr>
      </w:pPr>
    </w:p>
    <w:p w14:paraId="7DA9DF0C" w14:textId="77777777" w:rsidR="00C47576" w:rsidRDefault="00C47576" w:rsidP="00C47576">
      <w:pPr>
        <w:spacing w:line="276" w:lineRule="auto"/>
        <w:jc w:val="right"/>
        <w:rPr>
          <w:rFonts w:ascii="Miriam" w:hAnsi="Miriam" w:cs="Miriam"/>
          <w:sz w:val="20"/>
          <w:szCs w:val="20"/>
          <w:rtl/>
          <w:lang w:bidi="he-IL"/>
        </w:rPr>
      </w:pPr>
      <w:r w:rsidRPr="00C47576">
        <w:rPr>
          <w:rFonts w:ascii="Miriam" w:hAnsi="Miriam" w:cs="Miriam"/>
          <w:sz w:val="20"/>
          <w:szCs w:val="20"/>
          <w:rtl/>
          <w:lang w:bidi="he-IL"/>
        </w:rPr>
        <w:t>אברהם ישעי' בן לאאמו"ר מוהרלוי"צ ראסקין שליט"א</w:t>
      </w:r>
    </w:p>
    <w:p w14:paraId="2A141897" w14:textId="40DF7E79" w:rsidR="00C47576" w:rsidRDefault="00523A7F" w:rsidP="00C47576">
      <w:pPr>
        <w:spacing w:line="276" w:lineRule="auto"/>
        <w:jc w:val="right"/>
        <w:rPr>
          <w:rFonts w:ascii="Miriam" w:hAnsi="Miriam" w:cs="Miriam"/>
          <w:sz w:val="20"/>
          <w:szCs w:val="20"/>
          <w:rtl/>
          <w:lang w:bidi="he-IL"/>
        </w:rPr>
      </w:pPr>
      <w:r w:rsidRPr="00EB196C">
        <w:rPr>
          <w:rFonts w:ascii="Miriam" w:hAnsi="Miriam" w:cs="Miriam"/>
          <w:noProof/>
          <w:sz w:val="22"/>
          <w:szCs w:val="22"/>
        </w:rPr>
        <mc:AlternateContent>
          <mc:Choice Requires="wps">
            <w:drawing>
              <wp:anchor distT="45720" distB="45720" distL="114300" distR="114300" simplePos="0" relativeHeight="251705344" behindDoc="0" locked="0" layoutInCell="1" allowOverlap="1" wp14:anchorId="704F5EEF" wp14:editId="2FF61DAD">
                <wp:simplePos x="0" y="0"/>
                <wp:positionH relativeFrom="column">
                  <wp:posOffset>1236345</wp:posOffset>
                </wp:positionH>
                <wp:positionV relativeFrom="paragraph">
                  <wp:posOffset>178435</wp:posOffset>
                </wp:positionV>
                <wp:extent cx="1777365" cy="473710"/>
                <wp:effectExtent l="0" t="0" r="1333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73710"/>
                        </a:xfrm>
                        <a:prstGeom prst="rect">
                          <a:avLst/>
                        </a:prstGeom>
                        <a:solidFill>
                          <a:schemeClr val="bg2">
                            <a:lumMod val="90000"/>
                          </a:schemeClr>
                        </a:solidFill>
                        <a:ln w="19050">
                          <a:solidFill>
                            <a:srgbClr val="000000"/>
                          </a:solidFill>
                          <a:miter lim="800000"/>
                          <a:headEnd/>
                          <a:tailEnd/>
                        </a:ln>
                      </wps:spPr>
                      <wps:txbx>
                        <w:txbxContent>
                          <w:p w14:paraId="4B9E7686" w14:textId="77777777" w:rsidR="000C3966" w:rsidRPr="00DD550C" w:rsidRDefault="000C3966" w:rsidP="00523A7F">
                            <w:pPr>
                              <w:spacing w:after="0" w:line="240" w:lineRule="auto"/>
                              <w:jc w:val="center"/>
                              <w:rPr>
                                <w:sz w:val="20"/>
                                <w:szCs w:val="20"/>
                                <w:rtl/>
                                <w:lang w:bidi="he-IL"/>
                              </w:rPr>
                            </w:pPr>
                            <w:r>
                              <w:rPr>
                                <w:rFonts w:hint="cs"/>
                                <w:sz w:val="20"/>
                                <w:szCs w:val="20"/>
                                <w:rtl/>
                                <w:lang w:bidi="he-IL"/>
                              </w:rPr>
                              <w:t xml:space="preserve">להקדשות, </w:t>
                            </w:r>
                            <w:r w:rsidRPr="00DD550C">
                              <w:rPr>
                                <w:rFonts w:hint="cs"/>
                                <w:sz w:val="20"/>
                                <w:szCs w:val="20"/>
                                <w:rtl/>
                                <w:lang w:bidi="he-IL"/>
                              </w:rPr>
                              <w:t>הערות והארות:</w:t>
                            </w:r>
                          </w:p>
                          <w:p w14:paraId="1935C567" w14:textId="77777777" w:rsidR="000C3966" w:rsidRPr="00DD550C" w:rsidRDefault="000C3966" w:rsidP="00523A7F">
                            <w:pPr>
                              <w:spacing w:after="0" w:line="240" w:lineRule="auto"/>
                              <w:jc w:val="center"/>
                              <w:rPr>
                                <w:sz w:val="20"/>
                                <w:szCs w:val="20"/>
                                <w:lang w:val="en-GB" w:bidi="he-IL"/>
                              </w:rPr>
                            </w:pPr>
                            <w:r w:rsidRPr="00DD550C">
                              <w:rPr>
                                <w:sz w:val="20"/>
                                <w:szCs w:val="20"/>
                                <w:lang w:val="en-GB" w:bidi="he-IL"/>
                              </w:rPr>
                              <w:t>MerkazChassidus@gmail.com</w:t>
                            </w:r>
                          </w:p>
                          <w:p w14:paraId="3EE2C846" w14:textId="77777777" w:rsidR="000C3966" w:rsidRPr="00DD550C" w:rsidRDefault="000C3966" w:rsidP="00523A7F">
                            <w:pPr>
                              <w:spacing w:after="0" w:line="240" w:lineRule="auto"/>
                              <w:jc w:val="center"/>
                              <w:rPr>
                                <w:sz w:val="20"/>
                                <w:szCs w:val="20"/>
                                <w:lang w:val="en-GB"/>
                              </w:rPr>
                            </w:pPr>
                            <w:r w:rsidRPr="00DD550C">
                              <w:rPr>
                                <w:sz w:val="20"/>
                                <w:szCs w:val="20"/>
                                <w:lang w:val="en-GB" w:bidi="he-IL"/>
                              </w:rPr>
                              <w:t>07757-827-728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F5EEF" id="_x0000_t202" coordsize="21600,21600" o:spt="202" path="m,l,21600r21600,l21600,xe">
                <v:stroke joinstyle="miter"/>
                <v:path gradientshapeok="t" o:connecttype="rect"/>
              </v:shapetype>
              <v:shape id="Text Box 2" o:spid="_x0000_s1026" type="#_x0000_t202" style="position:absolute;margin-left:97.35pt;margin-top:14.05pt;width:139.95pt;height:37.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" fillcolor="#cfcdcd [2894]" strokeweight="1.5pt">
                <v:textbox>
                  <w:txbxContent>
                    <w:p w14:paraId="4B9E7686" w14:textId="77777777" w:rsidR="000C3966" w:rsidRPr="00DD550C" w:rsidRDefault="000C3966" w:rsidP="00523A7F">
                      <w:pPr>
                        <w:spacing w:after="0" w:line="240" w:lineRule="auto"/>
                        <w:jc w:val="center"/>
                        <w:rPr>
                          <w:sz w:val="20"/>
                          <w:szCs w:val="20"/>
                          <w:rtl/>
                          <w:lang w:bidi="he-IL"/>
                        </w:rPr>
                      </w:pPr>
                      <w:r>
                        <w:rPr>
                          <w:rFonts w:hint="cs"/>
                          <w:sz w:val="20"/>
                          <w:szCs w:val="20"/>
                          <w:rtl/>
                          <w:lang w:bidi="he-IL"/>
                        </w:rPr>
                        <w:t xml:space="preserve">להקדשות, </w:t>
                      </w:r>
                      <w:r w:rsidRPr="00DD550C">
                        <w:rPr>
                          <w:rFonts w:hint="cs"/>
                          <w:sz w:val="20"/>
                          <w:szCs w:val="20"/>
                          <w:rtl/>
                          <w:lang w:bidi="he-IL"/>
                        </w:rPr>
                        <w:t>הערות והארות:</w:t>
                      </w:r>
                    </w:p>
                    <w:p w14:paraId="1935C567" w14:textId="77777777" w:rsidR="000C3966" w:rsidRPr="00DD550C" w:rsidRDefault="000C3966" w:rsidP="00523A7F">
                      <w:pPr>
                        <w:spacing w:after="0" w:line="240" w:lineRule="auto"/>
                        <w:jc w:val="center"/>
                        <w:rPr>
                          <w:sz w:val="20"/>
                          <w:szCs w:val="20"/>
                          <w:lang w:val="en-GB" w:bidi="he-IL"/>
                        </w:rPr>
                      </w:pPr>
                      <w:r w:rsidRPr="00DD550C">
                        <w:rPr>
                          <w:sz w:val="20"/>
                          <w:szCs w:val="20"/>
                          <w:lang w:val="en-GB" w:bidi="he-IL"/>
                        </w:rPr>
                        <w:t>MerkazChassidus@gmail.com</w:t>
                      </w:r>
                    </w:p>
                    <w:p w14:paraId="3EE2C846" w14:textId="77777777" w:rsidR="000C3966" w:rsidRPr="00DD550C" w:rsidRDefault="000C3966" w:rsidP="00523A7F">
                      <w:pPr>
                        <w:spacing w:after="0" w:line="240" w:lineRule="auto"/>
                        <w:jc w:val="center"/>
                        <w:rPr>
                          <w:sz w:val="20"/>
                          <w:szCs w:val="20"/>
                          <w:lang w:val="en-GB"/>
                        </w:rPr>
                      </w:pPr>
                      <w:r w:rsidRPr="00DD550C">
                        <w:rPr>
                          <w:sz w:val="20"/>
                          <w:szCs w:val="20"/>
                          <w:lang w:val="en-GB" w:bidi="he-IL"/>
                        </w:rPr>
                        <w:t>07757-827-728</w:t>
                      </w:r>
                    </w:p>
                  </w:txbxContent>
                </v:textbox>
              </v:shape>
            </w:pict>
          </mc:Fallback>
        </mc:AlternateContent>
      </w:r>
      <w:r w:rsidR="00C47576">
        <w:rPr>
          <w:rFonts w:ascii="Miriam" w:hAnsi="Miriam" w:cs="Miriam" w:hint="cs"/>
          <w:sz w:val="20"/>
          <w:szCs w:val="20"/>
          <w:rtl/>
          <w:lang w:bidi="he-IL"/>
        </w:rPr>
        <w:t>כ"ו אלול תשע"ט</w:t>
      </w:r>
    </w:p>
    <w:p w14:paraId="1407B2BB" w14:textId="5FC0610D" w:rsidR="00682CAC" w:rsidRPr="00C47576" w:rsidRDefault="00C47576" w:rsidP="00C47576">
      <w:pPr>
        <w:spacing w:line="276" w:lineRule="auto"/>
        <w:jc w:val="right"/>
        <w:rPr>
          <w:rFonts w:ascii="Miriam" w:eastAsia="Times New Roman" w:hAnsi="Miriam" w:cs="Miriam"/>
          <w:b/>
          <w:bCs/>
          <w:sz w:val="20"/>
          <w:szCs w:val="20"/>
          <w:rtl/>
          <w:lang w:val="en-GB" w:eastAsia="en-GB" w:bidi="he-IL"/>
        </w:rPr>
      </w:pPr>
      <w:r>
        <w:rPr>
          <w:rFonts w:ascii="Miriam" w:hAnsi="Miriam" w:cs="Miriam" w:hint="cs"/>
          <w:sz w:val="20"/>
          <w:szCs w:val="20"/>
          <w:rtl/>
          <w:lang w:bidi="he-IL"/>
        </w:rPr>
        <w:t>לודון</w:t>
      </w:r>
      <w:r w:rsidR="00C6108D" w:rsidRPr="00C47576">
        <w:rPr>
          <w:rFonts w:ascii="Miriam" w:hAnsi="Miriam" w:cs="Miriam"/>
          <w:sz w:val="20"/>
          <w:szCs w:val="20"/>
          <w:rtl/>
          <w:lang w:bidi="he-IL"/>
        </w:rPr>
        <w:t xml:space="preserve"> </w:t>
      </w:r>
      <w:r w:rsidR="001401A0" w:rsidRPr="00C47576">
        <w:rPr>
          <w:rFonts w:ascii="Miriam" w:hAnsi="Miriam" w:cs="Miriam"/>
          <w:sz w:val="20"/>
          <w:szCs w:val="20"/>
          <w:rtl/>
        </w:rPr>
        <w:br w:type="page"/>
      </w:r>
    </w:p>
    <w:sdt>
      <w:sdtPr>
        <w:rPr>
          <w:rFonts w:ascii="FrankRuehl" w:eastAsia="FrankRuehl" w:hAnsi="FrankRuehl" w:cs="FrankRuehl"/>
          <w:color w:val="auto"/>
          <w:sz w:val="30"/>
          <w:szCs w:val="30"/>
          <w:rtl/>
          <w:lang w:val="en-US" w:bidi="ar-SA"/>
        </w:rPr>
        <w:id w:val="-2080514704"/>
        <w:docPartObj>
          <w:docPartGallery w:val="Table of Contents"/>
          <w:docPartUnique/>
        </w:docPartObj>
      </w:sdtPr>
      <w:sdtEndPr>
        <w:rPr>
          <w:b/>
          <w:bCs/>
          <w:noProof/>
        </w:rPr>
      </w:sdtEndPr>
      <w:sdtContent>
        <w:p w14:paraId="06606C1B" w14:textId="26529ED2" w:rsidR="00682CAC" w:rsidRDefault="00C47576">
          <w:pPr>
            <w:pStyle w:val="TOCHeading"/>
          </w:pPr>
          <w:r>
            <w:rPr>
              <w:rFonts w:hint="cs"/>
              <w:rtl/>
            </w:rPr>
            <w:t>תוכן הענינים</w:t>
          </w:r>
        </w:p>
        <w:p w14:paraId="07D8F50F" w14:textId="3727D222" w:rsidR="004B2B38" w:rsidRDefault="00682CAC" w:rsidP="004B2B38">
          <w:pPr>
            <w:pStyle w:val="TOC1"/>
            <w:spacing w:after="0"/>
            <w:rPr>
              <w:rFonts w:asciiTheme="minorHAnsi" w:eastAsiaTheme="minorEastAsia" w:hAnsiTheme="minorHAnsi" w:cstheme="minorBidi"/>
              <w:sz w:val="22"/>
              <w:szCs w:val="22"/>
              <w:rtl/>
              <w:lang w:val="en-GB" w:eastAsia="en-GB"/>
            </w:rPr>
          </w:pPr>
          <w:r>
            <w:fldChar w:fldCharType="begin"/>
          </w:r>
          <w:r>
            <w:instrText xml:space="preserve"> TOC \o "1-3" \h \z \u </w:instrText>
          </w:r>
          <w:r>
            <w:fldChar w:fldCharType="separate"/>
          </w:r>
          <w:hyperlink w:anchor="_Toc20664967" w:history="1">
            <w:r w:rsidR="004B2B38" w:rsidRPr="00E667A7">
              <w:rPr>
                <w:rStyle w:val="Hyperlink"/>
                <w:rFonts w:hint="eastAsia"/>
                <w:rtl/>
              </w:rPr>
              <w:t>פתח</w:t>
            </w:r>
            <w:r w:rsidR="004B2B38" w:rsidRPr="00E667A7">
              <w:rPr>
                <w:rStyle w:val="Hyperlink"/>
                <w:rtl/>
              </w:rPr>
              <w:t xml:space="preserve"> </w:t>
            </w:r>
            <w:r w:rsidR="004B2B38" w:rsidRPr="00E667A7">
              <w:rPr>
                <w:rStyle w:val="Hyperlink"/>
                <w:rFonts w:hint="eastAsia"/>
                <w:rtl/>
              </w:rPr>
              <w:t>דבר</w:t>
            </w:r>
            <w:r w:rsidR="004B2B38">
              <w:rPr>
                <w:webHidden/>
                <w:rtl/>
              </w:rPr>
              <w:tab/>
            </w:r>
            <w:r w:rsidR="004B2B38">
              <w:rPr>
                <w:webHidden/>
                <w:rtl/>
              </w:rPr>
              <w:fldChar w:fldCharType="begin"/>
            </w:r>
            <w:r w:rsidR="004B2B38">
              <w:rPr>
                <w:webHidden/>
                <w:rtl/>
              </w:rPr>
              <w:instrText xml:space="preserve"> </w:instrText>
            </w:r>
            <w:r w:rsidR="004B2B38">
              <w:rPr>
                <w:webHidden/>
              </w:rPr>
              <w:instrText>PAGEREF</w:instrText>
            </w:r>
            <w:r w:rsidR="004B2B38">
              <w:rPr>
                <w:webHidden/>
                <w:rtl/>
              </w:rPr>
              <w:instrText xml:space="preserve"> _</w:instrText>
            </w:r>
            <w:r w:rsidR="004B2B38">
              <w:rPr>
                <w:webHidden/>
              </w:rPr>
              <w:instrText>Toc20664967 \h</w:instrText>
            </w:r>
            <w:r w:rsidR="004B2B38">
              <w:rPr>
                <w:webHidden/>
                <w:rtl/>
              </w:rPr>
              <w:instrText xml:space="preserve"> </w:instrText>
            </w:r>
            <w:r w:rsidR="004B2B38">
              <w:rPr>
                <w:webHidden/>
                <w:rtl/>
              </w:rPr>
            </w:r>
            <w:r w:rsidR="004B2B38">
              <w:rPr>
                <w:webHidden/>
                <w:rtl/>
              </w:rPr>
              <w:fldChar w:fldCharType="separate"/>
            </w:r>
            <w:r w:rsidR="00F95920">
              <w:rPr>
                <w:rFonts w:hint="eastAsia"/>
                <w:webHidden/>
                <w:rtl/>
              </w:rPr>
              <w:t>ב</w:t>
            </w:r>
            <w:r w:rsidR="004B2B38">
              <w:rPr>
                <w:webHidden/>
                <w:rtl/>
              </w:rPr>
              <w:fldChar w:fldCharType="end"/>
            </w:r>
          </w:hyperlink>
        </w:p>
        <w:p w14:paraId="293DFC9E" w14:textId="4735AC8D" w:rsidR="004B2B38" w:rsidRDefault="004B2B38" w:rsidP="004B2B38">
          <w:pPr>
            <w:pStyle w:val="TOC1"/>
            <w:spacing w:after="0"/>
            <w:rPr>
              <w:rFonts w:asciiTheme="minorHAnsi" w:eastAsiaTheme="minorEastAsia" w:hAnsiTheme="minorHAnsi" w:cstheme="minorBidi"/>
              <w:sz w:val="22"/>
              <w:szCs w:val="22"/>
              <w:rtl/>
              <w:lang w:val="en-GB" w:eastAsia="en-GB"/>
            </w:rPr>
          </w:pPr>
          <w:hyperlink w:anchor="_Toc20664968" w:history="1">
            <w:r w:rsidRPr="00E667A7">
              <w:rPr>
                <w:rStyle w:val="Hyperlink"/>
                <w:rFonts w:hint="eastAsia"/>
                <w:rtl/>
              </w:rPr>
              <w:t>אמרו</w:t>
            </w:r>
            <w:r w:rsidRPr="00E667A7">
              <w:rPr>
                <w:rStyle w:val="Hyperlink"/>
                <w:rtl/>
              </w:rPr>
              <w:t xml:space="preserve"> </w:t>
            </w:r>
            <w:r w:rsidRPr="00E667A7">
              <w:rPr>
                <w:rStyle w:val="Hyperlink"/>
                <w:rFonts w:hint="eastAsia"/>
                <w:rtl/>
              </w:rPr>
              <w:t>לפני</w:t>
            </w:r>
            <w:r w:rsidRPr="00E667A7">
              <w:rPr>
                <w:rStyle w:val="Hyperlink"/>
                <w:rtl/>
              </w:rPr>
              <w:t xml:space="preserve"> </w:t>
            </w:r>
            <w:r w:rsidRPr="00E667A7">
              <w:rPr>
                <w:rStyle w:val="Hyperlink"/>
                <w:rFonts w:hint="eastAsia"/>
                <w:rtl/>
              </w:rPr>
              <w:t>מלכויות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Toc20664968 \h</w:instrText>
            </w:r>
            <w:r>
              <w:rPr>
                <w:webHidden/>
                <w:rtl/>
              </w:rPr>
              <w:instrText xml:space="preserve"> </w:instrText>
            </w:r>
            <w:r>
              <w:rPr>
                <w:webHidden/>
                <w:rtl/>
              </w:rPr>
            </w:r>
            <w:r>
              <w:rPr>
                <w:webHidden/>
                <w:rtl/>
              </w:rPr>
              <w:fldChar w:fldCharType="separate"/>
            </w:r>
            <w:r w:rsidR="00F95920">
              <w:rPr>
                <w:rFonts w:hint="eastAsia"/>
                <w:webHidden/>
                <w:rtl/>
              </w:rPr>
              <w:t>ד</w:t>
            </w:r>
            <w:r>
              <w:rPr>
                <w:webHidden/>
                <w:rtl/>
              </w:rPr>
              <w:fldChar w:fldCharType="end"/>
            </w:r>
          </w:hyperlink>
        </w:p>
        <w:p w14:paraId="4A110DC4" w14:textId="60BD9BFB"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69" w:history="1">
            <w:r w:rsidRPr="00E667A7">
              <w:rPr>
                <w:rStyle w:val="Hyperlink"/>
                <w:rFonts w:hint="eastAsia"/>
                <w:rtl/>
              </w:rPr>
              <w:t>הקדמה</w:t>
            </w:r>
            <w:r w:rsidRPr="00E667A7">
              <w:rPr>
                <w:rStyle w:val="Hyperlink"/>
                <w:rtl/>
              </w:rPr>
              <w:t xml:space="preserve">: </w:t>
            </w:r>
            <w:r w:rsidRPr="00E667A7">
              <w:rPr>
                <w:rStyle w:val="Hyperlink"/>
                <w:rFonts w:hint="eastAsia"/>
                <w:rtl/>
              </w:rPr>
              <w:t>משל</w:t>
            </w:r>
            <w:r w:rsidRPr="00E667A7">
              <w:rPr>
                <w:rStyle w:val="Hyperlink"/>
                <w:rtl/>
              </w:rPr>
              <w:t xml:space="preserve"> </w:t>
            </w:r>
            <w:r w:rsidRPr="00E667A7">
              <w:rPr>
                <w:rStyle w:val="Hyperlink"/>
                <w:rFonts w:hint="eastAsia"/>
                <w:rtl/>
              </w:rPr>
              <w:t>הבעש</w:t>
            </w:r>
            <w:r w:rsidRPr="00E667A7">
              <w:rPr>
                <w:rStyle w:val="Hyperlink"/>
                <w:rtl/>
              </w:rPr>
              <w:t>"</w:t>
            </w:r>
            <w:r w:rsidRPr="00E667A7">
              <w:rPr>
                <w:rStyle w:val="Hyperlink"/>
                <w:rFonts w:hint="eastAsia"/>
                <w:rtl/>
              </w:rPr>
              <w:t>ט</w:t>
            </w:r>
            <w:r w:rsidRPr="00E667A7">
              <w:rPr>
                <w:rStyle w:val="Hyperlink"/>
                <w:rtl/>
              </w:rPr>
              <w:t xml:space="preserve"> </w:t>
            </w:r>
            <w:r w:rsidRPr="00E667A7">
              <w:rPr>
                <w:rStyle w:val="Hyperlink"/>
                <w:rFonts w:hint="eastAsia"/>
                <w:rtl/>
              </w:rPr>
              <w:t>מבנו</w:t>
            </w:r>
            <w:r w:rsidRPr="00E667A7">
              <w:rPr>
                <w:rStyle w:val="Hyperlink"/>
                <w:rtl/>
              </w:rPr>
              <w:t xml:space="preserve"> </w:t>
            </w:r>
            <w:r w:rsidRPr="00E667A7">
              <w:rPr>
                <w:rStyle w:val="Hyperlink"/>
                <w:rFonts w:hint="eastAsia"/>
                <w:rtl/>
              </w:rPr>
              <w:t>יחידו</w:t>
            </w:r>
            <w:r w:rsidRPr="00E667A7">
              <w:rPr>
                <w:rStyle w:val="Hyperlink"/>
                <w:rtl/>
              </w:rPr>
              <w:t xml:space="preserve"> </w:t>
            </w:r>
            <w:r w:rsidRPr="00E667A7">
              <w:rPr>
                <w:rStyle w:val="Hyperlink"/>
                <w:rFonts w:hint="eastAsia"/>
                <w:rtl/>
              </w:rPr>
              <w:t>של</w:t>
            </w:r>
            <w:r w:rsidRPr="00E667A7">
              <w:rPr>
                <w:rStyle w:val="Hyperlink"/>
                <w:rtl/>
              </w:rPr>
              <w:t xml:space="preserve"> </w:t>
            </w:r>
            <w:r w:rsidRPr="00E667A7">
              <w:rPr>
                <w:rStyle w:val="Hyperlink"/>
                <w:rFonts w:hint="eastAsia"/>
                <w:rtl/>
              </w:rPr>
              <w:t>המלך</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Toc20664969 \h</w:instrText>
            </w:r>
            <w:r>
              <w:rPr>
                <w:webHidden/>
                <w:rtl/>
              </w:rPr>
              <w:instrText xml:space="preserve"> </w:instrText>
            </w:r>
            <w:r>
              <w:rPr>
                <w:webHidden/>
                <w:rtl/>
              </w:rPr>
            </w:r>
            <w:r>
              <w:rPr>
                <w:webHidden/>
                <w:rtl/>
              </w:rPr>
              <w:fldChar w:fldCharType="separate"/>
            </w:r>
            <w:r w:rsidR="00F95920">
              <w:rPr>
                <w:rFonts w:hint="eastAsia"/>
                <w:webHidden/>
                <w:rtl/>
              </w:rPr>
              <w:t>ד</w:t>
            </w:r>
            <w:r>
              <w:rPr>
                <w:webHidden/>
                <w:rtl/>
              </w:rPr>
              <w:fldChar w:fldCharType="end"/>
            </w:r>
          </w:hyperlink>
        </w:p>
        <w:p w14:paraId="0B4A0647" w14:textId="110F9232"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0" w:history="1">
            <w:r w:rsidRPr="00E667A7">
              <w:rPr>
                <w:rStyle w:val="Hyperlink"/>
                <w:rFonts w:hint="eastAsia"/>
                <w:rtl/>
              </w:rPr>
              <w:t>דער</w:t>
            </w:r>
            <w:r w:rsidRPr="00E667A7">
              <w:rPr>
                <w:rStyle w:val="Hyperlink"/>
                <w:rtl/>
              </w:rPr>
              <w:t xml:space="preserve"> </w:t>
            </w:r>
            <w:r w:rsidRPr="00E667A7">
              <w:rPr>
                <w:rStyle w:val="Hyperlink"/>
                <w:rFonts w:hint="eastAsia"/>
                <w:rtl/>
              </w:rPr>
              <w:t>עיקר</w:t>
            </w:r>
            <w:r w:rsidRPr="00E667A7">
              <w:rPr>
                <w:rStyle w:val="Hyperlink"/>
                <w:rtl/>
              </w:rPr>
              <w:t xml:space="preserve"> </w:t>
            </w:r>
            <w:r w:rsidRPr="00E667A7">
              <w:rPr>
                <w:rStyle w:val="Hyperlink"/>
                <w:rFonts w:hint="eastAsia"/>
                <w:rtl/>
              </w:rPr>
              <w:t>איז</w:t>
            </w:r>
            <w:r w:rsidRPr="00E667A7">
              <w:rPr>
                <w:rStyle w:val="Hyperlink"/>
                <w:rtl/>
              </w:rPr>
              <w:t xml:space="preserve"> </w:t>
            </w:r>
            <w:r w:rsidRPr="00E667A7">
              <w:rPr>
                <w:rStyle w:val="Hyperlink"/>
                <w:rFonts w:hint="eastAsia"/>
                <w:rtl/>
              </w:rPr>
              <w:t>דער</w:t>
            </w:r>
            <w:r w:rsidRPr="00E667A7">
              <w:rPr>
                <w:rStyle w:val="Hyperlink"/>
                <w:rtl/>
              </w:rPr>
              <w:t xml:space="preserve"> "</w:t>
            </w:r>
            <w:r w:rsidRPr="00E667A7">
              <w:rPr>
                <w:rStyle w:val="Hyperlink"/>
                <w:rFonts w:hint="eastAsia"/>
                <w:rtl/>
              </w:rPr>
              <w:t>צעקה</w:t>
            </w:r>
            <w:r w:rsidRPr="00E667A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Toc20664970 \h</w:instrText>
            </w:r>
            <w:r>
              <w:rPr>
                <w:webHidden/>
                <w:rtl/>
              </w:rPr>
              <w:instrText xml:space="preserve"> </w:instrText>
            </w:r>
            <w:r>
              <w:rPr>
                <w:webHidden/>
                <w:rtl/>
              </w:rPr>
            </w:r>
            <w:r>
              <w:rPr>
                <w:webHidden/>
                <w:rtl/>
              </w:rPr>
              <w:fldChar w:fldCharType="separate"/>
            </w:r>
            <w:r w:rsidR="00F95920">
              <w:rPr>
                <w:rFonts w:hint="eastAsia"/>
                <w:webHidden/>
                <w:rtl/>
              </w:rPr>
              <w:t>ה</w:t>
            </w:r>
            <w:r>
              <w:rPr>
                <w:webHidden/>
                <w:rtl/>
              </w:rPr>
              <w:fldChar w:fldCharType="end"/>
            </w:r>
          </w:hyperlink>
        </w:p>
        <w:p w14:paraId="31DF7EC0" w14:textId="4690688A"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1" w:history="1">
            <w:r w:rsidRPr="00E667A7">
              <w:rPr>
                <w:rStyle w:val="Hyperlink"/>
                <w:rFonts w:hint="eastAsia"/>
                <w:rtl/>
              </w:rPr>
              <w:t>זה</w:t>
            </w:r>
            <w:r w:rsidRPr="00E667A7">
              <w:rPr>
                <w:rStyle w:val="Hyperlink"/>
                <w:rtl/>
              </w:rPr>
              <w:t xml:space="preserve"> </w:t>
            </w:r>
            <w:r w:rsidRPr="00E667A7">
              <w:rPr>
                <w:rStyle w:val="Hyperlink"/>
                <w:rFonts w:hint="eastAsia"/>
                <w:rtl/>
              </w:rPr>
              <w:t>היום</w:t>
            </w:r>
            <w:r w:rsidRPr="00E667A7">
              <w:rPr>
                <w:rStyle w:val="Hyperlink"/>
                <w:rtl/>
              </w:rPr>
              <w:t xml:space="preserve"> </w:t>
            </w:r>
            <w:r w:rsidRPr="00E667A7">
              <w:rPr>
                <w:rStyle w:val="Hyperlink"/>
                <w:rFonts w:hint="eastAsia"/>
                <w:rtl/>
              </w:rPr>
              <w:t>תחלת</w:t>
            </w:r>
            <w:r w:rsidRPr="00E667A7">
              <w:rPr>
                <w:rStyle w:val="Hyperlink"/>
                <w:rtl/>
              </w:rPr>
              <w:t xml:space="preserve"> </w:t>
            </w:r>
            <w:r w:rsidRPr="00E667A7">
              <w:rPr>
                <w:rStyle w:val="Hyperlink"/>
                <w:rFonts w:hint="eastAsia"/>
                <w:rtl/>
              </w:rPr>
              <w:t>מעשיך</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Toc20664971 \h</w:instrText>
            </w:r>
            <w:r>
              <w:rPr>
                <w:webHidden/>
                <w:rtl/>
              </w:rPr>
              <w:instrText xml:space="preserve"> </w:instrText>
            </w:r>
            <w:r>
              <w:rPr>
                <w:webHidden/>
                <w:rtl/>
              </w:rPr>
            </w:r>
            <w:r>
              <w:rPr>
                <w:webHidden/>
                <w:rtl/>
              </w:rPr>
              <w:fldChar w:fldCharType="separate"/>
            </w:r>
            <w:r w:rsidR="00F95920">
              <w:rPr>
                <w:rFonts w:hint="eastAsia"/>
                <w:webHidden/>
                <w:rtl/>
              </w:rPr>
              <w:t>ו</w:t>
            </w:r>
            <w:r>
              <w:rPr>
                <w:webHidden/>
                <w:rtl/>
              </w:rPr>
              <w:fldChar w:fldCharType="end"/>
            </w:r>
          </w:hyperlink>
        </w:p>
        <w:p w14:paraId="660E64FD" w14:textId="0ABC6A58"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2" w:history="1">
            <w:r w:rsidRPr="00E667A7">
              <w:rPr>
                <w:rStyle w:val="Hyperlink"/>
                <w:rFonts w:hint="eastAsia"/>
                <w:rtl/>
              </w:rPr>
              <w:t>וידע</w:t>
            </w:r>
            <w:r w:rsidRPr="00E667A7">
              <w:rPr>
                <w:rStyle w:val="Hyperlink"/>
                <w:rtl/>
              </w:rPr>
              <w:t xml:space="preserve"> </w:t>
            </w:r>
            <w:r w:rsidRPr="00E667A7">
              <w:rPr>
                <w:rStyle w:val="Hyperlink"/>
                <w:rFonts w:hint="eastAsia"/>
                <w:rtl/>
              </w:rPr>
              <w:t>כל</w:t>
            </w:r>
            <w:r w:rsidRPr="00E667A7">
              <w:rPr>
                <w:rStyle w:val="Hyperlink"/>
                <w:rtl/>
              </w:rPr>
              <w:t xml:space="preserve"> </w:t>
            </w:r>
            <w:r w:rsidRPr="00E667A7">
              <w:rPr>
                <w:rStyle w:val="Hyperlink"/>
                <w:rFonts w:hint="eastAsia"/>
                <w:rtl/>
              </w:rPr>
              <w:t>פעול</w:t>
            </w:r>
            <w:r w:rsidRPr="00E667A7">
              <w:rPr>
                <w:rStyle w:val="Hyperlink"/>
                <w:rtl/>
              </w:rPr>
              <w:t xml:space="preserve"> </w:t>
            </w:r>
            <w:r w:rsidRPr="00E667A7">
              <w:rPr>
                <w:rStyle w:val="Hyperlink"/>
                <w:rFonts w:hint="eastAsia"/>
                <w:rtl/>
              </w:rPr>
              <w:t>כי</w:t>
            </w:r>
            <w:r w:rsidRPr="00E667A7">
              <w:rPr>
                <w:rStyle w:val="Hyperlink"/>
                <w:rtl/>
              </w:rPr>
              <w:t xml:space="preserve"> </w:t>
            </w:r>
            <w:r w:rsidRPr="00E667A7">
              <w:rPr>
                <w:rStyle w:val="Hyperlink"/>
                <w:rFonts w:hint="eastAsia"/>
                <w:rtl/>
              </w:rPr>
              <w:t>אתה</w:t>
            </w:r>
            <w:r w:rsidRPr="00E667A7">
              <w:rPr>
                <w:rStyle w:val="Hyperlink"/>
                <w:rtl/>
              </w:rPr>
              <w:t xml:space="preserve"> </w:t>
            </w:r>
            <w:r w:rsidRPr="00E667A7">
              <w:rPr>
                <w:rStyle w:val="Hyperlink"/>
                <w:rFonts w:hint="eastAsia"/>
                <w:rtl/>
              </w:rPr>
              <w:t>פעלתו</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Toc20664972 \h</w:instrText>
            </w:r>
            <w:r>
              <w:rPr>
                <w:webHidden/>
                <w:rtl/>
              </w:rPr>
              <w:instrText xml:space="preserve"> </w:instrText>
            </w:r>
            <w:r>
              <w:rPr>
                <w:webHidden/>
                <w:rtl/>
              </w:rPr>
            </w:r>
            <w:r>
              <w:rPr>
                <w:webHidden/>
                <w:rtl/>
              </w:rPr>
              <w:fldChar w:fldCharType="separate"/>
            </w:r>
            <w:r w:rsidR="00F95920">
              <w:rPr>
                <w:rFonts w:hint="eastAsia"/>
                <w:webHidden/>
                <w:rtl/>
              </w:rPr>
              <w:t>ו</w:t>
            </w:r>
            <w:r>
              <w:rPr>
                <w:webHidden/>
                <w:rtl/>
              </w:rPr>
              <w:fldChar w:fldCharType="end"/>
            </w:r>
          </w:hyperlink>
        </w:p>
        <w:p w14:paraId="51452490" w14:textId="6723F235"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3" w:history="1">
            <w:r w:rsidRPr="00E667A7">
              <w:rPr>
                <w:rStyle w:val="Hyperlink"/>
                <w:rFonts w:hint="eastAsia"/>
                <w:rtl/>
              </w:rPr>
              <w:t>תכליתה</w:t>
            </w:r>
            <w:r w:rsidRPr="00E667A7">
              <w:rPr>
                <w:rStyle w:val="Hyperlink"/>
                <w:rtl/>
              </w:rPr>
              <w:t xml:space="preserve"> </w:t>
            </w:r>
            <w:r w:rsidRPr="00E667A7">
              <w:rPr>
                <w:rStyle w:val="Hyperlink"/>
                <w:rFonts w:hint="eastAsia"/>
                <w:rtl/>
              </w:rPr>
              <w:t>של</w:t>
            </w:r>
            <w:r w:rsidRPr="00E667A7">
              <w:rPr>
                <w:rStyle w:val="Hyperlink"/>
                <w:rtl/>
              </w:rPr>
              <w:t xml:space="preserve"> </w:t>
            </w:r>
            <w:r w:rsidRPr="00E667A7">
              <w:rPr>
                <w:rStyle w:val="Hyperlink"/>
                <w:rFonts w:hint="eastAsia"/>
                <w:rtl/>
              </w:rPr>
              <w:t>בריאת</w:t>
            </w:r>
            <w:r w:rsidRPr="00E667A7">
              <w:rPr>
                <w:rStyle w:val="Hyperlink"/>
                <w:rtl/>
              </w:rPr>
              <w:t xml:space="preserve"> </w:t>
            </w:r>
            <w:r w:rsidRPr="00E667A7">
              <w:rPr>
                <w:rStyle w:val="Hyperlink"/>
                <w:rFonts w:hint="eastAsia"/>
                <w:rtl/>
              </w:rPr>
              <w:t>העולם</w:t>
            </w:r>
            <w:r w:rsidRPr="00E667A7">
              <w:rPr>
                <w:rStyle w:val="Hyperlink"/>
                <w:rtl/>
              </w:rPr>
              <w:t xml:space="preserve"> – </w:t>
            </w:r>
            <w:r w:rsidRPr="00E667A7">
              <w:rPr>
                <w:rStyle w:val="Hyperlink"/>
                <w:rFonts w:hint="eastAsia"/>
                <w:rtl/>
              </w:rPr>
              <w:t>לעשות</w:t>
            </w:r>
            <w:r w:rsidRPr="00E667A7">
              <w:rPr>
                <w:rStyle w:val="Hyperlink"/>
                <w:rtl/>
              </w:rPr>
              <w:t xml:space="preserve"> </w:t>
            </w:r>
            <w:r w:rsidRPr="00E667A7">
              <w:rPr>
                <w:rStyle w:val="Hyperlink"/>
                <w:rFonts w:hint="eastAsia"/>
                <w:rtl/>
              </w:rPr>
              <w:t>לו</w:t>
            </w:r>
            <w:r w:rsidRPr="00E667A7">
              <w:rPr>
                <w:rStyle w:val="Hyperlink"/>
                <w:rtl/>
              </w:rPr>
              <w:t xml:space="preserve"> </w:t>
            </w:r>
            <w:r w:rsidRPr="00E667A7">
              <w:rPr>
                <w:rStyle w:val="Hyperlink"/>
                <w:rFonts w:hint="eastAsia"/>
                <w:rtl/>
              </w:rPr>
              <w:t>דירה</w:t>
            </w:r>
            <w:r w:rsidRPr="00E667A7">
              <w:rPr>
                <w:rStyle w:val="Hyperlink"/>
                <w:rtl/>
              </w:rPr>
              <w:t xml:space="preserve"> </w:t>
            </w:r>
            <w:r w:rsidRPr="00E667A7">
              <w:rPr>
                <w:rStyle w:val="Hyperlink"/>
                <w:rFonts w:hint="eastAsia"/>
                <w:rtl/>
              </w:rPr>
              <w:t>בתחתונים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Toc20664973 \h</w:instrText>
            </w:r>
            <w:r>
              <w:rPr>
                <w:webHidden/>
                <w:rtl/>
              </w:rPr>
              <w:instrText xml:space="preserve"> </w:instrText>
            </w:r>
            <w:r>
              <w:rPr>
                <w:webHidden/>
                <w:rtl/>
              </w:rPr>
            </w:r>
            <w:r>
              <w:rPr>
                <w:webHidden/>
                <w:rtl/>
              </w:rPr>
              <w:fldChar w:fldCharType="separate"/>
            </w:r>
            <w:r w:rsidR="00F95920">
              <w:rPr>
                <w:rFonts w:hint="eastAsia"/>
                <w:webHidden/>
                <w:rtl/>
              </w:rPr>
              <w:t>ז</w:t>
            </w:r>
            <w:r>
              <w:rPr>
                <w:webHidden/>
                <w:rtl/>
              </w:rPr>
              <w:fldChar w:fldCharType="end"/>
            </w:r>
          </w:hyperlink>
        </w:p>
        <w:p w14:paraId="64987C4E" w14:textId="1E96FDDF"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4" w:history="1">
            <w:r w:rsidRPr="00E667A7">
              <w:rPr>
                <w:rStyle w:val="Hyperlink"/>
                <w:rFonts w:hint="eastAsia"/>
                <w:rtl/>
              </w:rPr>
              <w:t>התכלית</w:t>
            </w:r>
            <w:r w:rsidRPr="00E667A7">
              <w:rPr>
                <w:rStyle w:val="Hyperlink"/>
                <w:rtl/>
              </w:rPr>
              <w:t xml:space="preserve"> </w:t>
            </w:r>
            <w:r w:rsidRPr="00E667A7">
              <w:rPr>
                <w:rStyle w:val="Hyperlink"/>
                <w:rFonts w:hint="eastAsia"/>
                <w:rtl/>
              </w:rPr>
              <w:t>בא</w:t>
            </w:r>
            <w:r w:rsidRPr="00E667A7">
              <w:rPr>
                <w:rStyle w:val="Hyperlink"/>
                <w:rtl/>
              </w:rPr>
              <w:t xml:space="preserve"> </w:t>
            </w:r>
            <w:r w:rsidRPr="00E667A7">
              <w:rPr>
                <w:rStyle w:val="Hyperlink"/>
                <w:rFonts w:hint="eastAsia"/>
                <w:rtl/>
              </w:rPr>
              <w:t>רק</w:t>
            </w:r>
            <w:r w:rsidRPr="00E667A7">
              <w:rPr>
                <w:rStyle w:val="Hyperlink"/>
                <w:rtl/>
              </w:rPr>
              <w:t xml:space="preserve"> </w:t>
            </w:r>
            <w:r w:rsidRPr="00E667A7">
              <w:rPr>
                <w:rStyle w:val="Hyperlink"/>
                <w:rFonts w:hint="eastAsia"/>
                <w:rtl/>
              </w:rPr>
              <w:t>על</w:t>
            </w:r>
            <w:r w:rsidRPr="00E667A7">
              <w:rPr>
                <w:rStyle w:val="Hyperlink"/>
                <w:rtl/>
              </w:rPr>
              <w:t xml:space="preserve"> </w:t>
            </w:r>
            <w:r w:rsidRPr="00E667A7">
              <w:rPr>
                <w:rStyle w:val="Hyperlink"/>
                <w:rFonts w:hint="eastAsia"/>
                <w:rtl/>
              </w:rPr>
              <w:t>ידי</w:t>
            </w:r>
            <w:r w:rsidRPr="00E667A7">
              <w:rPr>
                <w:rStyle w:val="Hyperlink"/>
                <w:rtl/>
              </w:rPr>
              <w:t xml:space="preserve"> </w:t>
            </w:r>
            <w:r w:rsidRPr="00E667A7">
              <w:rPr>
                <w:rStyle w:val="Hyperlink"/>
                <w:rFonts w:hint="eastAsia"/>
                <w:rtl/>
              </w:rPr>
              <w:t>נסיונות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Toc20664974 \h</w:instrText>
            </w:r>
            <w:r>
              <w:rPr>
                <w:webHidden/>
                <w:rtl/>
              </w:rPr>
              <w:instrText xml:space="preserve"> </w:instrText>
            </w:r>
            <w:r>
              <w:rPr>
                <w:webHidden/>
                <w:rtl/>
              </w:rPr>
            </w:r>
            <w:r>
              <w:rPr>
                <w:webHidden/>
                <w:rtl/>
              </w:rPr>
              <w:fldChar w:fldCharType="separate"/>
            </w:r>
            <w:r w:rsidR="00F95920">
              <w:rPr>
                <w:rFonts w:hint="eastAsia"/>
                <w:webHidden/>
                <w:rtl/>
              </w:rPr>
              <w:t>ז</w:t>
            </w:r>
            <w:r>
              <w:rPr>
                <w:webHidden/>
                <w:rtl/>
              </w:rPr>
              <w:fldChar w:fldCharType="end"/>
            </w:r>
          </w:hyperlink>
        </w:p>
        <w:p w14:paraId="48E5ADED" w14:textId="14ACCC72"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5" w:history="1">
            <w:r w:rsidRPr="00E667A7">
              <w:rPr>
                <w:rStyle w:val="Hyperlink"/>
                <w:rFonts w:hint="eastAsia"/>
                <w:rtl/>
              </w:rPr>
              <w:t>ה</w:t>
            </w:r>
            <w:r w:rsidRPr="00E667A7">
              <w:rPr>
                <w:rStyle w:val="Hyperlink"/>
                <w:rtl/>
              </w:rPr>
              <w:t xml:space="preserve">' </w:t>
            </w:r>
            <w:r w:rsidRPr="00E667A7">
              <w:rPr>
                <w:rStyle w:val="Hyperlink"/>
                <w:rFonts w:hint="eastAsia"/>
                <w:rtl/>
              </w:rPr>
              <w:t>אלקי</w:t>
            </w:r>
            <w:r w:rsidRPr="00E667A7">
              <w:rPr>
                <w:rStyle w:val="Hyperlink"/>
                <w:rtl/>
              </w:rPr>
              <w:t xml:space="preserve"> </w:t>
            </w:r>
            <w:r w:rsidRPr="00E667A7">
              <w:rPr>
                <w:rStyle w:val="Hyperlink"/>
                <w:rFonts w:hint="eastAsia"/>
                <w:rtl/>
              </w:rPr>
              <w:t>ישראל</w:t>
            </w:r>
            <w:r w:rsidRPr="00E667A7">
              <w:rPr>
                <w:rStyle w:val="Hyperlink"/>
                <w:rtl/>
              </w:rPr>
              <w:t xml:space="preserve"> </w:t>
            </w:r>
            <w:r w:rsidRPr="00E667A7">
              <w:rPr>
                <w:rStyle w:val="Hyperlink"/>
                <w:rFonts w:hint="eastAsia"/>
                <w:rtl/>
              </w:rPr>
              <w:t>מלך</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Toc20664975 \h</w:instrText>
            </w:r>
            <w:r>
              <w:rPr>
                <w:webHidden/>
                <w:rtl/>
              </w:rPr>
              <w:instrText xml:space="preserve"> </w:instrText>
            </w:r>
            <w:r>
              <w:rPr>
                <w:webHidden/>
                <w:rtl/>
              </w:rPr>
            </w:r>
            <w:r>
              <w:rPr>
                <w:webHidden/>
                <w:rtl/>
              </w:rPr>
              <w:fldChar w:fldCharType="separate"/>
            </w:r>
            <w:r w:rsidR="00F95920">
              <w:rPr>
                <w:rFonts w:hint="eastAsia"/>
                <w:webHidden/>
                <w:rtl/>
              </w:rPr>
              <w:t>ח</w:t>
            </w:r>
            <w:r>
              <w:rPr>
                <w:webHidden/>
                <w:rtl/>
              </w:rPr>
              <w:fldChar w:fldCharType="end"/>
            </w:r>
          </w:hyperlink>
        </w:p>
        <w:p w14:paraId="2E4E4506" w14:textId="64D03B4A"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6" w:history="1">
            <w:r w:rsidRPr="00E667A7">
              <w:rPr>
                <w:rStyle w:val="Hyperlink"/>
                <w:rFonts w:hint="eastAsia"/>
                <w:rtl/>
              </w:rPr>
              <w:t>ענינו</w:t>
            </w:r>
            <w:r w:rsidRPr="00E667A7">
              <w:rPr>
                <w:rStyle w:val="Hyperlink"/>
                <w:rtl/>
              </w:rPr>
              <w:t xml:space="preserve"> </w:t>
            </w:r>
            <w:r w:rsidRPr="00E667A7">
              <w:rPr>
                <w:rStyle w:val="Hyperlink"/>
                <w:rFonts w:hint="eastAsia"/>
                <w:rtl/>
              </w:rPr>
              <w:t>של</w:t>
            </w:r>
            <w:r w:rsidRPr="00E667A7">
              <w:rPr>
                <w:rStyle w:val="Hyperlink"/>
                <w:rtl/>
              </w:rPr>
              <w:t xml:space="preserve"> </w:t>
            </w:r>
            <w:r w:rsidRPr="00E667A7">
              <w:rPr>
                <w:rStyle w:val="Hyperlink"/>
                <w:rFonts w:hint="eastAsia"/>
                <w:rtl/>
              </w:rPr>
              <w:t>תקיעת</w:t>
            </w:r>
            <w:r w:rsidRPr="00E667A7">
              <w:rPr>
                <w:rStyle w:val="Hyperlink"/>
                <w:rtl/>
              </w:rPr>
              <w:t xml:space="preserve"> </w:t>
            </w:r>
            <w:r w:rsidRPr="00E667A7">
              <w:rPr>
                <w:rStyle w:val="Hyperlink"/>
                <w:rFonts w:hint="eastAsia"/>
                <w:rtl/>
              </w:rPr>
              <w:t>שופר</w:t>
            </w:r>
            <w:r w:rsidRPr="00E667A7">
              <w:rPr>
                <w:rStyle w:val="Hyperlink"/>
                <w:rtl/>
              </w:rPr>
              <w:t xml:space="preserve"> – </w:t>
            </w:r>
            <w:r w:rsidRPr="00E667A7">
              <w:rPr>
                <w:rStyle w:val="Hyperlink"/>
                <w:rFonts w:hint="eastAsia"/>
                <w:rtl/>
              </w:rPr>
              <w:t>הכתרת</w:t>
            </w:r>
            <w:r w:rsidRPr="00E667A7">
              <w:rPr>
                <w:rStyle w:val="Hyperlink"/>
                <w:rtl/>
              </w:rPr>
              <w:t xml:space="preserve"> </w:t>
            </w:r>
            <w:r w:rsidRPr="00E667A7">
              <w:rPr>
                <w:rStyle w:val="Hyperlink"/>
                <w:rFonts w:hint="eastAsia"/>
                <w:rtl/>
              </w:rPr>
              <w:t>המלך</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Toc20664976 \h</w:instrText>
            </w:r>
            <w:r>
              <w:rPr>
                <w:webHidden/>
                <w:rtl/>
              </w:rPr>
              <w:instrText xml:space="preserve"> </w:instrText>
            </w:r>
            <w:r>
              <w:rPr>
                <w:webHidden/>
                <w:rtl/>
              </w:rPr>
            </w:r>
            <w:r>
              <w:rPr>
                <w:webHidden/>
                <w:rtl/>
              </w:rPr>
              <w:fldChar w:fldCharType="separate"/>
            </w:r>
            <w:r w:rsidR="00F95920">
              <w:rPr>
                <w:rFonts w:hint="eastAsia"/>
                <w:webHidden/>
                <w:rtl/>
              </w:rPr>
              <w:t>ח</w:t>
            </w:r>
            <w:r>
              <w:rPr>
                <w:webHidden/>
                <w:rtl/>
              </w:rPr>
              <w:fldChar w:fldCharType="end"/>
            </w:r>
          </w:hyperlink>
        </w:p>
        <w:p w14:paraId="0BBACE8D" w14:textId="6AAA354E"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7" w:history="1">
            <w:r w:rsidRPr="00E667A7">
              <w:rPr>
                <w:rStyle w:val="Hyperlink"/>
                <w:rFonts w:hint="eastAsia"/>
                <w:rtl/>
              </w:rPr>
              <w:t>מעמד</w:t>
            </w:r>
            <w:r w:rsidRPr="00E667A7">
              <w:rPr>
                <w:rStyle w:val="Hyperlink"/>
                <w:rtl/>
              </w:rPr>
              <w:t xml:space="preserve"> </w:t>
            </w:r>
            <w:r w:rsidRPr="00E667A7">
              <w:rPr>
                <w:rStyle w:val="Hyperlink"/>
                <w:rFonts w:hint="eastAsia"/>
                <w:rtl/>
              </w:rPr>
              <w:t>ההכתרה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Toc20664977 \h</w:instrText>
            </w:r>
            <w:r>
              <w:rPr>
                <w:webHidden/>
                <w:rtl/>
              </w:rPr>
              <w:instrText xml:space="preserve"> </w:instrText>
            </w:r>
            <w:r>
              <w:rPr>
                <w:webHidden/>
                <w:rtl/>
              </w:rPr>
            </w:r>
            <w:r>
              <w:rPr>
                <w:webHidden/>
                <w:rtl/>
              </w:rPr>
              <w:fldChar w:fldCharType="separate"/>
            </w:r>
            <w:r w:rsidR="00F95920">
              <w:rPr>
                <w:rFonts w:hint="eastAsia"/>
                <w:webHidden/>
                <w:rtl/>
              </w:rPr>
              <w:t>ט</w:t>
            </w:r>
            <w:r>
              <w:rPr>
                <w:webHidden/>
                <w:rtl/>
              </w:rPr>
              <w:fldChar w:fldCharType="end"/>
            </w:r>
          </w:hyperlink>
        </w:p>
        <w:p w14:paraId="1892A2C2" w14:textId="0E9128BE"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8" w:history="1">
            <w:r w:rsidRPr="00E667A7">
              <w:rPr>
                <w:rStyle w:val="Hyperlink"/>
                <w:rFonts w:hint="eastAsia"/>
                <w:rtl/>
              </w:rPr>
              <w:t>הכתרת</w:t>
            </w:r>
            <w:r w:rsidRPr="00E667A7">
              <w:rPr>
                <w:rStyle w:val="Hyperlink"/>
                <w:rtl/>
              </w:rPr>
              <w:t xml:space="preserve"> </w:t>
            </w:r>
            <w:r w:rsidRPr="00E667A7">
              <w:rPr>
                <w:rStyle w:val="Hyperlink"/>
                <w:rFonts w:hint="eastAsia"/>
                <w:rtl/>
              </w:rPr>
              <w:t>מלך</w:t>
            </w:r>
            <w:r w:rsidRPr="00E667A7">
              <w:rPr>
                <w:rStyle w:val="Hyperlink"/>
                <w:rtl/>
              </w:rPr>
              <w:t xml:space="preserve"> </w:t>
            </w:r>
            <w:r w:rsidRPr="00E667A7">
              <w:rPr>
                <w:rStyle w:val="Hyperlink"/>
                <w:rFonts w:hint="eastAsia"/>
                <w:rtl/>
              </w:rPr>
              <w:t>מלכי</w:t>
            </w:r>
            <w:r w:rsidRPr="00E667A7">
              <w:rPr>
                <w:rStyle w:val="Hyperlink"/>
                <w:rtl/>
              </w:rPr>
              <w:t xml:space="preserve"> </w:t>
            </w:r>
            <w:r w:rsidRPr="00E667A7">
              <w:rPr>
                <w:rStyle w:val="Hyperlink"/>
                <w:rFonts w:hint="eastAsia"/>
                <w:rtl/>
              </w:rPr>
              <w:t>המלכים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Toc20664978 \h</w:instrText>
            </w:r>
            <w:r>
              <w:rPr>
                <w:webHidden/>
                <w:rtl/>
              </w:rPr>
              <w:instrText xml:space="preserve"> </w:instrText>
            </w:r>
            <w:r>
              <w:rPr>
                <w:webHidden/>
                <w:rtl/>
              </w:rPr>
            </w:r>
            <w:r>
              <w:rPr>
                <w:webHidden/>
                <w:rtl/>
              </w:rPr>
              <w:fldChar w:fldCharType="separate"/>
            </w:r>
            <w:r w:rsidR="00F95920">
              <w:rPr>
                <w:rFonts w:hint="eastAsia"/>
                <w:webHidden/>
                <w:rtl/>
              </w:rPr>
              <w:t>ט</w:t>
            </w:r>
            <w:r>
              <w:rPr>
                <w:webHidden/>
                <w:rtl/>
              </w:rPr>
              <w:fldChar w:fldCharType="end"/>
            </w:r>
          </w:hyperlink>
        </w:p>
        <w:p w14:paraId="4C7AB468" w14:textId="09371780"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79" w:history="1">
            <w:r w:rsidRPr="00E667A7">
              <w:rPr>
                <w:rStyle w:val="Hyperlink"/>
                <w:rFonts w:hint="eastAsia"/>
                <w:rtl/>
              </w:rPr>
              <w:t>מלוכה</w:t>
            </w:r>
            <w:r w:rsidRPr="00E667A7">
              <w:rPr>
                <w:rStyle w:val="Hyperlink"/>
                <w:rtl/>
              </w:rPr>
              <w:t xml:space="preserve"> </w:t>
            </w:r>
            <w:r w:rsidRPr="00E667A7">
              <w:rPr>
                <w:rStyle w:val="Hyperlink"/>
                <w:rFonts w:hint="eastAsia"/>
                <w:rtl/>
              </w:rPr>
              <w:t>וממשלה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Toc20664979 \h</w:instrText>
            </w:r>
            <w:r>
              <w:rPr>
                <w:webHidden/>
                <w:rtl/>
              </w:rPr>
              <w:instrText xml:space="preserve"> </w:instrText>
            </w:r>
            <w:r>
              <w:rPr>
                <w:webHidden/>
                <w:rtl/>
              </w:rPr>
            </w:r>
            <w:r>
              <w:rPr>
                <w:webHidden/>
                <w:rtl/>
              </w:rPr>
              <w:fldChar w:fldCharType="separate"/>
            </w:r>
            <w:r w:rsidR="00F95920">
              <w:rPr>
                <w:rFonts w:hint="eastAsia"/>
                <w:webHidden/>
                <w:rtl/>
              </w:rPr>
              <w:t>י</w:t>
            </w:r>
            <w:r>
              <w:rPr>
                <w:webHidden/>
                <w:rtl/>
              </w:rPr>
              <w:fldChar w:fldCharType="end"/>
            </w:r>
          </w:hyperlink>
        </w:p>
        <w:p w14:paraId="1A67E202" w14:textId="450F75F9"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0" w:history="1">
            <w:r w:rsidRPr="00E667A7">
              <w:rPr>
                <w:rStyle w:val="Hyperlink"/>
                <w:rFonts w:hint="eastAsia"/>
                <w:rtl/>
              </w:rPr>
              <w:t>תוכן</w:t>
            </w:r>
            <w:r w:rsidRPr="00E667A7">
              <w:rPr>
                <w:rStyle w:val="Hyperlink"/>
                <w:rtl/>
              </w:rPr>
              <w:t xml:space="preserve"> </w:t>
            </w:r>
            <w:r w:rsidRPr="00E667A7">
              <w:rPr>
                <w:rStyle w:val="Hyperlink"/>
                <w:rFonts w:hint="eastAsia"/>
                <w:rtl/>
              </w:rPr>
              <w:t>הבקשה</w:t>
            </w:r>
            <w:r w:rsidRPr="00E667A7">
              <w:rPr>
                <w:rStyle w:val="Hyperlink"/>
                <w:rtl/>
              </w:rPr>
              <w:t xml:space="preserve"> </w:t>
            </w:r>
            <w:r w:rsidRPr="00E667A7">
              <w:rPr>
                <w:rStyle w:val="Hyperlink"/>
                <w:rFonts w:hint="eastAsia"/>
                <w:rtl/>
              </w:rPr>
              <w:t>על</w:t>
            </w:r>
            <w:r w:rsidRPr="00E667A7">
              <w:rPr>
                <w:rStyle w:val="Hyperlink"/>
                <w:rtl/>
              </w:rPr>
              <w:t xml:space="preserve"> </w:t>
            </w:r>
            <w:r w:rsidRPr="00E667A7">
              <w:rPr>
                <w:rStyle w:val="Hyperlink"/>
                <w:rFonts w:hint="eastAsia"/>
                <w:rtl/>
              </w:rPr>
              <w:t>השפעות</w:t>
            </w:r>
            <w:r w:rsidRPr="00E667A7">
              <w:rPr>
                <w:rStyle w:val="Hyperlink"/>
                <w:rtl/>
              </w:rPr>
              <w:t xml:space="preserve"> </w:t>
            </w:r>
            <w:r w:rsidRPr="00E667A7">
              <w:rPr>
                <w:rStyle w:val="Hyperlink"/>
                <w:rFonts w:hint="eastAsia"/>
                <w:rtl/>
              </w:rPr>
              <w:t>גשמית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Toc20664980 \h</w:instrText>
            </w:r>
            <w:r>
              <w:rPr>
                <w:webHidden/>
                <w:rtl/>
              </w:rPr>
              <w:instrText xml:space="preserve"> </w:instrText>
            </w:r>
            <w:r>
              <w:rPr>
                <w:webHidden/>
                <w:rtl/>
              </w:rPr>
            </w:r>
            <w:r>
              <w:rPr>
                <w:webHidden/>
                <w:rtl/>
              </w:rPr>
              <w:fldChar w:fldCharType="separate"/>
            </w:r>
            <w:r w:rsidR="00F95920">
              <w:rPr>
                <w:rFonts w:hint="eastAsia"/>
                <w:webHidden/>
                <w:rtl/>
              </w:rPr>
              <w:t>י</w:t>
            </w:r>
            <w:r>
              <w:rPr>
                <w:webHidden/>
                <w:rtl/>
              </w:rPr>
              <w:fldChar w:fldCharType="end"/>
            </w:r>
          </w:hyperlink>
        </w:p>
        <w:p w14:paraId="1E56339B" w14:textId="59FAAC56"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1" w:history="1">
            <w:r w:rsidRPr="00E667A7">
              <w:rPr>
                <w:rStyle w:val="Hyperlink"/>
                <w:rFonts w:hint="eastAsia"/>
                <w:rtl/>
              </w:rPr>
              <w:t>סיכום</w:t>
            </w:r>
            <w:r w:rsidRPr="00E667A7">
              <w:rPr>
                <w:rStyle w:val="Hyperlink"/>
                <w:rtl/>
              </w:rPr>
              <w:t xml:space="preserve"> </w:t>
            </w:r>
            <w:r w:rsidRPr="00E667A7">
              <w:rPr>
                <w:rStyle w:val="Hyperlink"/>
                <w:rFonts w:hint="eastAsia"/>
                <w:rtl/>
              </w:rPr>
              <w:t>והוראות</w:t>
            </w:r>
            <w:r w:rsidRPr="00E667A7">
              <w:rPr>
                <w:rStyle w:val="Hyperlink"/>
                <w:rtl/>
              </w:rPr>
              <w:t xml:space="preserve"> </w:t>
            </w:r>
            <w:r w:rsidRPr="00E667A7">
              <w:rPr>
                <w:rStyle w:val="Hyperlink"/>
                <w:rFonts w:hint="eastAsia"/>
                <w:rtl/>
              </w:rPr>
              <w:t>בעבודת</w:t>
            </w:r>
            <w:r w:rsidRPr="00E667A7">
              <w:rPr>
                <w:rStyle w:val="Hyperlink"/>
                <w:rtl/>
              </w:rPr>
              <w:t xml:space="preserve"> </w:t>
            </w:r>
            <w:r w:rsidRPr="00E667A7">
              <w:rPr>
                <w:rStyle w:val="Hyperlink"/>
                <w:rFonts w:hint="eastAsia"/>
                <w:rtl/>
              </w:rPr>
              <w:t>ה</w:t>
            </w:r>
            <w:r w:rsidRPr="00E667A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Toc20664981 \h</w:instrText>
            </w:r>
            <w:r>
              <w:rPr>
                <w:webHidden/>
                <w:rtl/>
              </w:rPr>
              <w:instrText xml:space="preserve"> </w:instrText>
            </w:r>
            <w:r>
              <w:rPr>
                <w:webHidden/>
                <w:rtl/>
              </w:rPr>
            </w:r>
            <w:r>
              <w:rPr>
                <w:webHidden/>
                <w:rtl/>
              </w:rPr>
              <w:fldChar w:fldCharType="separate"/>
            </w:r>
            <w:r w:rsidR="00F95920">
              <w:rPr>
                <w:rFonts w:hint="eastAsia"/>
                <w:webHidden/>
                <w:rtl/>
              </w:rPr>
              <w:t>יא</w:t>
            </w:r>
            <w:r>
              <w:rPr>
                <w:webHidden/>
                <w:rtl/>
              </w:rPr>
              <w:fldChar w:fldCharType="end"/>
            </w:r>
          </w:hyperlink>
        </w:p>
        <w:p w14:paraId="6C0682B8" w14:textId="5016AE5F" w:rsidR="004B2B38" w:rsidRDefault="004B2B38" w:rsidP="004B2B38">
          <w:pPr>
            <w:pStyle w:val="TOC1"/>
            <w:spacing w:after="0"/>
            <w:rPr>
              <w:rFonts w:asciiTheme="minorHAnsi" w:eastAsiaTheme="minorEastAsia" w:hAnsiTheme="minorHAnsi" w:cstheme="minorBidi"/>
              <w:sz w:val="22"/>
              <w:szCs w:val="22"/>
              <w:rtl/>
              <w:lang w:val="en-GB" w:eastAsia="en-GB"/>
            </w:rPr>
          </w:pPr>
          <w:hyperlink w:anchor="_Toc20664982" w:history="1">
            <w:r w:rsidRPr="00E667A7">
              <w:rPr>
                <w:rStyle w:val="Hyperlink"/>
                <w:rtl/>
              </w:rPr>
              <w:t>"</w:t>
            </w:r>
            <w:r w:rsidRPr="00E667A7">
              <w:rPr>
                <w:rStyle w:val="Hyperlink"/>
                <w:rFonts w:hint="eastAsia"/>
                <w:rtl/>
              </w:rPr>
              <w:t>זכרונות</w:t>
            </w:r>
            <w:r w:rsidRPr="00E667A7">
              <w:rPr>
                <w:rStyle w:val="Hyperlink"/>
                <w:rtl/>
              </w:rPr>
              <w:t xml:space="preserve"> – </w:t>
            </w:r>
            <w:r w:rsidRPr="00E667A7">
              <w:rPr>
                <w:rStyle w:val="Hyperlink"/>
                <w:rFonts w:hint="eastAsia"/>
                <w:rtl/>
              </w:rPr>
              <w:t>כדי</w:t>
            </w:r>
            <w:r w:rsidRPr="00E667A7">
              <w:rPr>
                <w:rStyle w:val="Hyperlink"/>
                <w:rtl/>
              </w:rPr>
              <w:t xml:space="preserve"> </w:t>
            </w:r>
            <w:r w:rsidRPr="00E667A7">
              <w:rPr>
                <w:rStyle w:val="Hyperlink"/>
                <w:rFonts w:hint="eastAsia"/>
                <w:rtl/>
              </w:rPr>
              <w:t>שיעלו</w:t>
            </w:r>
            <w:r w:rsidRPr="00E667A7">
              <w:rPr>
                <w:rStyle w:val="Hyperlink"/>
                <w:rtl/>
              </w:rPr>
              <w:t xml:space="preserve"> </w:t>
            </w:r>
            <w:r w:rsidRPr="00E667A7">
              <w:rPr>
                <w:rStyle w:val="Hyperlink"/>
                <w:rFonts w:hint="eastAsia"/>
                <w:rtl/>
              </w:rPr>
              <w:t>זכרוניכם</w:t>
            </w:r>
            <w:r w:rsidRPr="00E667A7">
              <w:rPr>
                <w:rStyle w:val="Hyperlink"/>
                <w:rtl/>
              </w:rPr>
              <w:t xml:space="preserve"> </w:t>
            </w:r>
            <w:r w:rsidRPr="00E667A7">
              <w:rPr>
                <w:rStyle w:val="Hyperlink"/>
                <w:rFonts w:hint="eastAsia"/>
                <w:rtl/>
              </w:rPr>
              <w:t>לפני</w:t>
            </w:r>
            <w:r w:rsidRPr="00E667A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Toc20664982 \h</w:instrText>
            </w:r>
            <w:r>
              <w:rPr>
                <w:webHidden/>
                <w:rtl/>
              </w:rPr>
              <w:instrText xml:space="preserve"> </w:instrText>
            </w:r>
            <w:r>
              <w:rPr>
                <w:webHidden/>
                <w:rtl/>
              </w:rPr>
            </w:r>
            <w:r>
              <w:rPr>
                <w:webHidden/>
                <w:rtl/>
              </w:rPr>
              <w:fldChar w:fldCharType="separate"/>
            </w:r>
            <w:r w:rsidR="00F95920">
              <w:rPr>
                <w:rFonts w:hint="eastAsia"/>
                <w:webHidden/>
                <w:rtl/>
              </w:rPr>
              <w:t>יב</w:t>
            </w:r>
            <w:r>
              <w:rPr>
                <w:webHidden/>
                <w:rtl/>
              </w:rPr>
              <w:fldChar w:fldCharType="end"/>
            </w:r>
          </w:hyperlink>
        </w:p>
        <w:p w14:paraId="50D1BCA3" w14:textId="69CAC93A"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3" w:history="1">
            <w:r w:rsidRPr="00E667A7">
              <w:rPr>
                <w:rStyle w:val="Hyperlink"/>
                <w:rFonts w:hint="eastAsia"/>
                <w:rtl/>
              </w:rPr>
              <w:t>הקדמה</w:t>
            </w:r>
            <w:r w:rsidRPr="00E667A7">
              <w:rPr>
                <w:rStyle w:val="Hyperlink"/>
                <w:rtl/>
              </w:rPr>
              <w:t xml:space="preserve">: </w:t>
            </w:r>
            <w:r w:rsidRPr="00E667A7">
              <w:rPr>
                <w:rStyle w:val="Hyperlink"/>
                <w:rFonts w:hint="eastAsia"/>
                <w:rtl/>
              </w:rPr>
              <w:t>משל</w:t>
            </w:r>
            <w:r w:rsidRPr="00E667A7">
              <w:rPr>
                <w:rStyle w:val="Hyperlink"/>
                <w:rtl/>
              </w:rPr>
              <w:t xml:space="preserve"> </w:t>
            </w:r>
            <w:r w:rsidRPr="00E667A7">
              <w:rPr>
                <w:rStyle w:val="Hyperlink"/>
                <w:rFonts w:hint="eastAsia"/>
                <w:rtl/>
              </w:rPr>
              <w:t>ה</w:t>
            </w:r>
            <w:r w:rsidRPr="00E667A7">
              <w:rPr>
                <w:rStyle w:val="Hyperlink"/>
                <w:rtl/>
              </w:rPr>
              <w:t>"</w:t>
            </w:r>
            <w:r w:rsidRPr="00E667A7">
              <w:rPr>
                <w:rStyle w:val="Hyperlink"/>
                <w:rFonts w:hint="eastAsia"/>
                <w:rtl/>
              </w:rPr>
              <w:t>קדושת</w:t>
            </w:r>
            <w:r w:rsidRPr="00E667A7">
              <w:rPr>
                <w:rStyle w:val="Hyperlink"/>
                <w:rtl/>
              </w:rPr>
              <w:t xml:space="preserve"> </w:t>
            </w:r>
            <w:r w:rsidRPr="00E667A7">
              <w:rPr>
                <w:rStyle w:val="Hyperlink"/>
                <w:rFonts w:hint="eastAsia"/>
                <w:rtl/>
              </w:rPr>
              <w:t>לוי</w:t>
            </w:r>
            <w:r w:rsidRPr="00E667A7">
              <w:rPr>
                <w:rStyle w:val="Hyperlink"/>
                <w:rtl/>
              </w:rPr>
              <w:t xml:space="preserve">" </w:t>
            </w:r>
            <w:r w:rsidRPr="00E667A7">
              <w:rPr>
                <w:rStyle w:val="Hyperlink"/>
                <w:rFonts w:hint="eastAsia"/>
                <w:rtl/>
              </w:rPr>
              <w:t>ממלך</w:t>
            </w:r>
            <w:r w:rsidRPr="00E667A7">
              <w:rPr>
                <w:rStyle w:val="Hyperlink"/>
                <w:rtl/>
              </w:rPr>
              <w:t xml:space="preserve"> </w:t>
            </w:r>
            <w:r w:rsidRPr="00E667A7">
              <w:rPr>
                <w:rStyle w:val="Hyperlink"/>
                <w:rFonts w:hint="eastAsia"/>
                <w:rtl/>
              </w:rPr>
              <w:t>שאבד</w:t>
            </w:r>
            <w:r w:rsidRPr="00E667A7">
              <w:rPr>
                <w:rStyle w:val="Hyperlink"/>
                <w:rtl/>
              </w:rPr>
              <w:t xml:space="preserve"> </w:t>
            </w:r>
            <w:r w:rsidRPr="00E667A7">
              <w:rPr>
                <w:rStyle w:val="Hyperlink"/>
                <w:rFonts w:hint="eastAsia"/>
                <w:rtl/>
              </w:rPr>
              <w:t>דרכו</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Toc20664983 \h</w:instrText>
            </w:r>
            <w:r>
              <w:rPr>
                <w:webHidden/>
                <w:rtl/>
              </w:rPr>
              <w:instrText xml:space="preserve"> </w:instrText>
            </w:r>
            <w:r>
              <w:rPr>
                <w:webHidden/>
                <w:rtl/>
              </w:rPr>
            </w:r>
            <w:r>
              <w:rPr>
                <w:webHidden/>
                <w:rtl/>
              </w:rPr>
              <w:fldChar w:fldCharType="separate"/>
            </w:r>
            <w:r w:rsidR="00F95920">
              <w:rPr>
                <w:rFonts w:hint="eastAsia"/>
                <w:webHidden/>
                <w:rtl/>
              </w:rPr>
              <w:t>יב</w:t>
            </w:r>
            <w:r>
              <w:rPr>
                <w:webHidden/>
                <w:rtl/>
              </w:rPr>
              <w:fldChar w:fldCharType="end"/>
            </w:r>
          </w:hyperlink>
        </w:p>
        <w:p w14:paraId="193E935B" w14:textId="673D5436"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4" w:history="1">
            <w:r w:rsidRPr="00E667A7">
              <w:rPr>
                <w:rStyle w:val="Hyperlink"/>
                <w:rFonts w:hint="eastAsia"/>
                <w:rtl/>
              </w:rPr>
              <w:t>ענין</w:t>
            </w:r>
            <w:r w:rsidRPr="00E667A7">
              <w:rPr>
                <w:rStyle w:val="Hyperlink"/>
                <w:rtl/>
              </w:rPr>
              <w:t xml:space="preserve"> </w:t>
            </w:r>
            <w:r w:rsidRPr="00E667A7">
              <w:rPr>
                <w:rStyle w:val="Hyperlink"/>
                <w:rFonts w:hint="eastAsia"/>
                <w:rtl/>
              </w:rPr>
              <w:t>המלוכה</w:t>
            </w:r>
            <w:r w:rsidRPr="00E667A7">
              <w:rPr>
                <w:rStyle w:val="Hyperlink"/>
                <w:rtl/>
              </w:rPr>
              <w:t xml:space="preserve"> </w:t>
            </w:r>
            <w:r w:rsidRPr="00E667A7">
              <w:rPr>
                <w:rStyle w:val="Hyperlink"/>
                <w:rFonts w:hint="eastAsia"/>
                <w:rtl/>
              </w:rPr>
              <w:t>שייך</w:t>
            </w:r>
            <w:r w:rsidRPr="00E667A7">
              <w:rPr>
                <w:rStyle w:val="Hyperlink"/>
                <w:rtl/>
              </w:rPr>
              <w:t xml:space="preserve"> </w:t>
            </w:r>
            <w:r w:rsidRPr="00E667A7">
              <w:rPr>
                <w:rStyle w:val="Hyperlink"/>
                <w:rFonts w:hint="eastAsia"/>
                <w:rtl/>
              </w:rPr>
              <w:t>רק</w:t>
            </w:r>
            <w:r w:rsidRPr="00E667A7">
              <w:rPr>
                <w:rStyle w:val="Hyperlink"/>
                <w:rtl/>
              </w:rPr>
              <w:t xml:space="preserve"> </w:t>
            </w:r>
            <w:r w:rsidRPr="00E667A7">
              <w:rPr>
                <w:rStyle w:val="Hyperlink"/>
                <w:rFonts w:hint="eastAsia"/>
                <w:rtl/>
              </w:rPr>
              <w:t>בבני</w:t>
            </w:r>
            <w:r w:rsidRPr="00E667A7">
              <w:rPr>
                <w:rStyle w:val="Hyperlink"/>
                <w:rtl/>
              </w:rPr>
              <w:t xml:space="preserve"> </w:t>
            </w:r>
            <w:r w:rsidRPr="00E667A7">
              <w:rPr>
                <w:rStyle w:val="Hyperlink"/>
                <w:rFonts w:hint="eastAsia"/>
                <w:rtl/>
              </w:rPr>
              <w:t>אדם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Toc20664984 \h</w:instrText>
            </w:r>
            <w:r>
              <w:rPr>
                <w:webHidden/>
                <w:rtl/>
              </w:rPr>
              <w:instrText xml:space="preserve"> </w:instrText>
            </w:r>
            <w:r>
              <w:rPr>
                <w:webHidden/>
                <w:rtl/>
              </w:rPr>
            </w:r>
            <w:r>
              <w:rPr>
                <w:webHidden/>
                <w:rtl/>
              </w:rPr>
              <w:fldChar w:fldCharType="separate"/>
            </w:r>
            <w:r w:rsidR="00F95920">
              <w:rPr>
                <w:rFonts w:hint="eastAsia"/>
                <w:webHidden/>
                <w:rtl/>
              </w:rPr>
              <w:t>יג</w:t>
            </w:r>
            <w:r>
              <w:rPr>
                <w:webHidden/>
                <w:rtl/>
              </w:rPr>
              <w:fldChar w:fldCharType="end"/>
            </w:r>
          </w:hyperlink>
        </w:p>
        <w:p w14:paraId="10A7D13E" w14:textId="14D23FD1"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5" w:history="1">
            <w:r w:rsidRPr="00E667A7">
              <w:rPr>
                <w:rStyle w:val="Hyperlink"/>
                <w:rFonts w:hint="eastAsia"/>
                <w:rtl/>
              </w:rPr>
              <w:t>סילוק</w:t>
            </w:r>
            <w:r w:rsidRPr="00E667A7">
              <w:rPr>
                <w:rStyle w:val="Hyperlink"/>
                <w:rtl/>
              </w:rPr>
              <w:t xml:space="preserve"> </w:t>
            </w:r>
            <w:r w:rsidRPr="00E667A7">
              <w:rPr>
                <w:rStyle w:val="Hyperlink"/>
                <w:rFonts w:hint="eastAsia"/>
                <w:rtl/>
              </w:rPr>
              <w:t>הרצון</w:t>
            </w:r>
            <w:r w:rsidRPr="00E667A7">
              <w:rPr>
                <w:rStyle w:val="Hyperlink"/>
                <w:rtl/>
              </w:rPr>
              <w:t xml:space="preserve"> </w:t>
            </w:r>
            <w:r w:rsidRPr="00E667A7">
              <w:rPr>
                <w:rStyle w:val="Hyperlink"/>
                <w:rFonts w:hint="eastAsia"/>
                <w:rtl/>
              </w:rPr>
              <w:t>והתענוג</w:t>
            </w:r>
            <w:r w:rsidRPr="00E667A7">
              <w:rPr>
                <w:rStyle w:val="Hyperlink"/>
                <w:rtl/>
              </w:rPr>
              <w:t xml:space="preserve"> </w:t>
            </w:r>
            <w:r w:rsidRPr="00E667A7">
              <w:rPr>
                <w:rStyle w:val="Hyperlink"/>
                <w:rFonts w:hint="eastAsia"/>
                <w:rtl/>
              </w:rPr>
              <w:t>על</w:t>
            </w:r>
            <w:r w:rsidRPr="00E667A7">
              <w:rPr>
                <w:rStyle w:val="Hyperlink"/>
                <w:rtl/>
              </w:rPr>
              <w:t xml:space="preserve"> </w:t>
            </w:r>
            <w:r w:rsidRPr="00E667A7">
              <w:rPr>
                <w:rStyle w:val="Hyperlink"/>
                <w:rFonts w:hint="eastAsia"/>
                <w:rtl/>
              </w:rPr>
              <w:t>בריאת</w:t>
            </w:r>
            <w:r w:rsidRPr="00E667A7">
              <w:rPr>
                <w:rStyle w:val="Hyperlink"/>
                <w:rtl/>
              </w:rPr>
              <w:t xml:space="preserve"> </w:t>
            </w:r>
            <w:r w:rsidRPr="00E667A7">
              <w:rPr>
                <w:rStyle w:val="Hyperlink"/>
                <w:rFonts w:hint="eastAsia"/>
                <w:rtl/>
              </w:rPr>
              <w:t>העולם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Toc20664985 \h</w:instrText>
            </w:r>
            <w:r>
              <w:rPr>
                <w:webHidden/>
                <w:rtl/>
              </w:rPr>
              <w:instrText xml:space="preserve"> </w:instrText>
            </w:r>
            <w:r>
              <w:rPr>
                <w:webHidden/>
                <w:rtl/>
              </w:rPr>
            </w:r>
            <w:r>
              <w:rPr>
                <w:webHidden/>
                <w:rtl/>
              </w:rPr>
              <w:fldChar w:fldCharType="separate"/>
            </w:r>
            <w:r w:rsidR="00F95920">
              <w:rPr>
                <w:rFonts w:hint="eastAsia"/>
                <w:webHidden/>
                <w:rtl/>
              </w:rPr>
              <w:t>יד</w:t>
            </w:r>
            <w:r>
              <w:rPr>
                <w:webHidden/>
                <w:rtl/>
              </w:rPr>
              <w:fldChar w:fldCharType="end"/>
            </w:r>
          </w:hyperlink>
        </w:p>
        <w:p w14:paraId="1113006F" w14:textId="1959BBF5"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6" w:history="1">
            <w:r w:rsidRPr="00E667A7">
              <w:rPr>
                <w:rStyle w:val="Hyperlink"/>
                <w:rFonts w:hint="eastAsia"/>
                <w:rtl/>
              </w:rPr>
              <w:t>ראש</w:t>
            </w:r>
            <w:r w:rsidRPr="00E667A7">
              <w:rPr>
                <w:rStyle w:val="Hyperlink"/>
                <w:rtl/>
              </w:rPr>
              <w:t xml:space="preserve"> </w:t>
            </w:r>
            <w:r w:rsidRPr="00E667A7">
              <w:rPr>
                <w:rStyle w:val="Hyperlink"/>
                <w:rFonts w:hint="eastAsia"/>
                <w:rtl/>
              </w:rPr>
              <w:t>השנה</w:t>
            </w:r>
            <w:r w:rsidRPr="00E667A7">
              <w:rPr>
                <w:rStyle w:val="Hyperlink"/>
                <w:rtl/>
              </w:rPr>
              <w:t xml:space="preserve"> </w:t>
            </w:r>
            <w:r w:rsidRPr="00E667A7">
              <w:rPr>
                <w:rStyle w:val="Hyperlink"/>
                <w:rFonts w:hint="eastAsia"/>
                <w:rtl/>
              </w:rPr>
              <w:t>ולא</w:t>
            </w:r>
            <w:r w:rsidRPr="00E667A7">
              <w:rPr>
                <w:rStyle w:val="Hyperlink"/>
                <w:rtl/>
              </w:rPr>
              <w:t xml:space="preserve"> </w:t>
            </w:r>
            <w:r w:rsidRPr="00E667A7">
              <w:rPr>
                <w:rStyle w:val="Hyperlink"/>
                <w:rFonts w:hint="eastAsia"/>
                <w:rtl/>
              </w:rPr>
              <w:t>תחלת</w:t>
            </w:r>
            <w:r w:rsidRPr="00E667A7">
              <w:rPr>
                <w:rStyle w:val="Hyperlink"/>
                <w:rtl/>
              </w:rPr>
              <w:t xml:space="preserve"> </w:t>
            </w:r>
            <w:r w:rsidRPr="00E667A7">
              <w:rPr>
                <w:rStyle w:val="Hyperlink"/>
                <w:rFonts w:hint="eastAsia"/>
                <w:rtl/>
              </w:rPr>
              <w:t>השנה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Toc20664986 \h</w:instrText>
            </w:r>
            <w:r>
              <w:rPr>
                <w:webHidden/>
                <w:rtl/>
              </w:rPr>
              <w:instrText xml:space="preserve"> </w:instrText>
            </w:r>
            <w:r>
              <w:rPr>
                <w:webHidden/>
                <w:rtl/>
              </w:rPr>
            </w:r>
            <w:r>
              <w:rPr>
                <w:webHidden/>
                <w:rtl/>
              </w:rPr>
              <w:fldChar w:fldCharType="separate"/>
            </w:r>
            <w:r w:rsidR="00F95920">
              <w:rPr>
                <w:rFonts w:hint="eastAsia"/>
                <w:webHidden/>
                <w:rtl/>
              </w:rPr>
              <w:t>יד</w:t>
            </w:r>
            <w:r>
              <w:rPr>
                <w:webHidden/>
                <w:rtl/>
              </w:rPr>
              <w:fldChar w:fldCharType="end"/>
            </w:r>
          </w:hyperlink>
        </w:p>
        <w:p w14:paraId="21044BB0" w14:textId="002E9462"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7" w:history="1">
            <w:r w:rsidRPr="00E667A7">
              <w:rPr>
                <w:rStyle w:val="Hyperlink"/>
                <w:rFonts w:hint="eastAsia"/>
                <w:rtl/>
              </w:rPr>
              <w:t>הכח</w:t>
            </w:r>
            <w:r w:rsidRPr="00E667A7">
              <w:rPr>
                <w:rStyle w:val="Hyperlink"/>
                <w:rtl/>
              </w:rPr>
              <w:t xml:space="preserve"> </w:t>
            </w:r>
            <w:r w:rsidRPr="00E667A7">
              <w:rPr>
                <w:rStyle w:val="Hyperlink"/>
                <w:rFonts w:hint="eastAsia"/>
                <w:rtl/>
              </w:rPr>
              <w:t>לעורר</w:t>
            </w:r>
            <w:r w:rsidRPr="00E667A7">
              <w:rPr>
                <w:rStyle w:val="Hyperlink"/>
                <w:rtl/>
              </w:rPr>
              <w:t xml:space="preserve"> </w:t>
            </w:r>
            <w:r w:rsidRPr="00E667A7">
              <w:rPr>
                <w:rStyle w:val="Hyperlink"/>
                <w:rFonts w:hint="eastAsia"/>
                <w:rtl/>
              </w:rPr>
              <w:t>רצון</w:t>
            </w:r>
            <w:r w:rsidRPr="00E667A7">
              <w:rPr>
                <w:rStyle w:val="Hyperlink"/>
                <w:rtl/>
              </w:rPr>
              <w:t xml:space="preserve"> </w:t>
            </w:r>
            <w:r w:rsidRPr="00E667A7">
              <w:rPr>
                <w:rStyle w:val="Hyperlink"/>
                <w:rFonts w:hint="eastAsia"/>
                <w:rtl/>
              </w:rPr>
              <w:t>הקב</w:t>
            </w:r>
            <w:r w:rsidRPr="00E667A7">
              <w:rPr>
                <w:rStyle w:val="Hyperlink"/>
                <w:rtl/>
              </w:rPr>
              <w:t>"</w:t>
            </w:r>
            <w:r w:rsidRPr="00E667A7">
              <w:rPr>
                <w:rStyle w:val="Hyperlink"/>
                <w:rFonts w:hint="eastAsia"/>
                <w:rtl/>
              </w:rPr>
              <w:t>ה</w:t>
            </w:r>
            <w:r w:rsidRPr="00E667A7">
              <w:rPr>
                <w:rStyle w:val="Hyperlink"/>
                <w:rtl/>
              </w:rPr>
              <w:t xml:space="preserve"> </w:t>
            </w:r>
            <w:r w:rsidRPr="00E667A7">
              <w:rPr>
                <w:rStyle w:val="Hyperlink"/>
                <w:rFonts w:hint="eastAsia"/>
                <w:rtl/>
              </w:rPr>
              <w:t>מצד</w:t>
            </w:r>
            <w:r w:rsidRPr="00E667A7">
              <w:rPr>
                <w:rStyle w:val="Hyperlink"/>
                <w:rtl/>
              </w:rPr>
              <w:t xml:space="preserve"> </w:t>
            </w:r>
            <w:r w:rsidRPr="00E667A7">
              <w:rPr>
                <w:rStyle w:val="Hyperlink"/>
                <w:rFonts w:hint="eastAsia"/>
                <w:rtl/>
              </w:rPr>
              <w:t>מעלתן</w:t>
            </w:r>
            <w:r w:rsidRPr="00E667A7">
              <w:rPr>
                <w:rStyle w:val="Hyperlink"/>
                <w:rtl/>
              </w:rPr>
              <w:t xml:space="preserve"> </w:t>
            </w:r>
            <w:r w:rsidRPr="00E667A7">
              <w:rPr>
                <w:rStyle w:val="Hyperlink"/>
                <w:rFonts w:hint="eastAsia"/>
                <w:rtl/>
              </w:rPr>
              <w:t>של</w:t>
            </w:r>
            <w:r w:rsidRPr="00E667A7">
              <w:rPr>
                <w:rStyle w:val="Hyperlink"/>
                <w:rtl/>
              </w:rPr>
              <w:t xml:space="preserve"> </w:t>
            </w:r>
            <w:r w:rsidRPr="00E667A7">
              <w:rPr>
                <w:rStyle w:val="Hyperlink"/>
                <w:rFonts w:hint="eastAsia"/>
                <w:rtl/>
              </w:rPr>
              <w:t>ישראל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Toc20664987 \h</w:instrText>
            </w:r>
            <w:r>
              <w:rPr>
                <w:webHidden/>
                <w:rtl/>
              </w:rPr>
              <w:instrText xml:space="preserve"> </w:instrText>
            </w:r>
            <w:r>
              <w:rPr>
                <w:webHidden/>
                <w:rtl/>
              </w:rPr>
            </w:r>
            <w:r>
              <w:rPr>
                <w:webHidden/>
                <w:rtl/>
              </w:rPr>
              <w:fldChar w:fldCharType="separate"/>
            </w:r>
            <w:r w:rsidR="00F95920">
              <w:rPr>
                <w:rFonts w:hint="eastAsia"/>
                <w:webHidden/>
                <w:rtl/>
              </w:rPr>
              <w:t>יד</w:t>
            </w:r>
            <w:r>
              <w:rPr>
                <w:webHidden/>
                <w:rtl/>
              </w:rPr>
              <w:fldChar w:fldCharType="end"/>
            </w:r>
          </w:hyperlink>
        </w:p>
        <w:p w14:paraId="3CD85C9B" w14:textId="7637F6B5"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8" w:history="1">
            <w:r w:rsidRPr="00E667A7">
              <w:rPr>
                <w:rStyle w:val="Hyperlink"/>
                <w:rFonts w:hint="eastAsia"/>
                <w:rtl/>
              </w:rPr>
              <w:t>הקב</w:t>
            </w:r>
            <w:r w:rsidRPr="00E667A7">
              <w:rPr>
                <w:rStyle w:val="Hyperlink"/>
                <w:rtl/>
              </w:rPr>
              <w:t>"</w:t>
            </w:r>
            <w:r w:rsidRPr="00E667A7">
              <w:rPr>
                <w:rStyle w:val="Hyperlink"/>
                <w:rFonts w:hint="eastAsia"/>
                <w:rtl/>
              </w:rPr>
              <w:t>ה</w:t>
            </w:r>
            <w:r w:rsidRPr="00E667A7">
              <w:rPr>
                <w:rStyle w:val="Hyperlink"/>
                <w:rtl/>
              </w:rPr>
              <w:t xml:space="preserve"> </w:t>
            </w:r>
            <w:r w:rsidRPr="00E667A7">
              <w:rPr>
                <w:rStyle w:val="Hyperlink"/>
                <w:rFonts w:hint="eastAsia"/>
                <w:rtl/>
              </w:rPr>
              <w:t>ובני</w:t>
            </w:r>
            <w:r w:rsidRPr="00E667A7">
              <w:rPr>
                <w:rStyle w:val="Hyperlink"/>
                <w:rtl/>
              </w:rPr>
              <w:t xml:space="preserve"> </w:t>
            </w:r>
            <w:r w:rsidRPr="00E667A7">
              <w:rPr>
                <w:rStyle w:val="Hyperlink"/>
                <w:rFonts w:hint="eastAsia"/>
                <w:rtl/>
              </w:rPr>
              <w:t>ישראל</w:t>
            </w:r>
            <w:r w:rsidRPr="00E667A7">
              <w:rPr>
                <w:rStyle w:val="Hyperlink"/>
                <w:rtl/>
              </w:rPr>
              <w:t xml:space="preserve"> </w:t>
            </w:r>
            <w:r w:rsidRPr="00E667A7">
              <w:rPr>
                <w:rStyle w:val="Hyperlink"/>
                <w:rFonts w:cs="FrankRuehl"/>
                <w:rtl/>
              </w:rPr>
              <w:t>–</w:t>
            </w:r>
            <w:r w:rsidRPr="00E667A7">
              <w:rPr>
                <w:rStyle w:val="Hyperlink"/>
                <w:rtl/>
              </w:rPr>
              <w:t xml:space="preserve"> </w:t>
            </w:r>
            <w:r w:rsidRPr="00E667A7">
              <w:rPr>
                <w:rStyle w:val="Hyperlink"/>
                <w:rFonts w:hint="eastAsia"/>
                <w:rtl/>
              </w:rPr>
              <w:t>שתי</w:t>
            </w:r>
            <w:r w:rsidRPr="00E667A7">
              <w:rPr>
                <w:rStyle w:val="Hyperlink"/>
                <w:rtl/>
              </w:rPr>
              <w:t xml:space="preserve"> </w:t>
            </w:r>
            <w:r w:rsidRPr="00E667A7">
              <w:rPr>
                <w:rStyle w:val="Hyperlink"/>
                <w:rFonts w:hint="eastAsia"/>
                <w:rtl/>
              </w:rPr>
              <w:t>חצאי</w:t>
            </w:r>
            <w:r w:rsidRPr="00E667A7">
              <w:rPr>
                <w:rStyle w:val="Hyperlink"/>
                <w:rtl/>
              </w:rPr>
              <w:t xml:space="preserve"> </w:t>
            </w:r>
            <w:r w:rsidRPr="00E667A7">
              <w:rPr>
                <w:rStyle w:val="Hyperlink"/>
                <w:rFonts w:hint="eastAsia"/>
                <w:rtl/>
              </w:rPr>
              <w:t>צורות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Toc20664988 \h</w:instrText>
            </w:r>
            <w:r>
              <w:rPr>
                <w:webHidden/>
                <w:rtl/>
              </w:rPr>
              <w:instrText xml:space="preserve"> </w:instrText>
            </w:r>
            <w:r>
              <w:rPr>
                <w:webHidden/>
                <w:rtl/>
              </w:rPr>
            </w:r>
            <w:r>
              <w:rPr>
                <w:webHidden/>
                <w:rtl/>
              </w:rPr>
              <w:fldChar w:fldCharType="separate"/>
            </w:r>
            <w:r w:rsidR="00F95920">
              <w:rPr>
                <w:rFonts w:hint="eastAsia"/>
                <w:webHidden/>
                <w:rtl/>
              </w:rPr>
              <w:t>טו</w:t>
            </w:r>
            <w:r>
              <w:rPr>
                <w:webHidden/>
                <w:rtl/>
              </w:rPr>
              <w:fldChar w:fldCharType="end"/>
            </w:r>
          </w:hyperlink>
        </w:p>
        <w:p w14:paraId="53656C97" w14:textId="179EF451"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89" w:history="1">
            <w:r w:rsidRPr="00E667A7">
              <w:rPr>
                <w:rStyle w:val="Hyperlink"/>
                <w:rFonts w:hint="eastAsia"/>
                <w:rtl/>
              </w:rPr>
              <w:t>סיכום</w:t>
            </w:r>
            <w:r w:rsidRPr="00E667A7">
              <w:rPr>
                <w:rStyle w:val="Hyperlink"/>
                <w:rtl/>
              </w:rPr>
              <w:t xml:space="preserve"> </w:t>
            </w:r>
            <w:r w:rsidRPr="00E667A7">
              <w:rPr>
                <w:rStyle w:val="Hyperlink"/>
                <w:rFonts w:hint="eastAsia"/>
                <w:rtl/>
              </w:rPr>
              <w:t>והוראות</w:t>
            </w:r>
            <w:r w:rsidRPr="00E667A7">
              <w:rPr>
                <w:rStyle w:val="Hyperlink"/>
                <w:rtl/>
              </w:rPr>
              <w:t xml:space="preserve"> </w:t>
            </w:r>
            <w:r w:rsidRPr="00E667A7">
              <w:rPr>
                <w:rStyle w:val="Hyperlink"/>
                <w:rFonts w:hint="eastAsia"/>
                <w:rtl/>
              </w:rPr>
              <w:t>בעבודת</w:t>
            </w:r>
            <w:r w:rsidRPr="00E667A7">
              <w:rPr>
                <w:rStyle w:val="Hyperlink"/>
                <w:rtl/>
              </w:rPr>
              <w:t xml:space="preserve"> </w:t>
            </w:r>
            <w:r w:rsidRPr="00E667A7">
              <w:rPr>
                <w:rStyle w:val="Hyperlink"/>
                <w:rFonts w:hint="eastAsia"/>
                <w:rtl/>
              </w:rPr>
              <w:t>ה</w:t>
            </w:r>
            <w:r w:rsidRPr="00E667A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Toc20664989 \h</w:instrText>
            </w:r>
            <w:r>
              <w:rPr>
                <w:webHidden/>
                <w:rtl/>
              </w:rPr>
              <w:instrText xml:space="preserve"> </w:instrText>
            </w:r>
            <w:r>
              <w:rPr>
                <w:webHidden/>
                <w:rtl/>
              </w:rPr>
            </w:r>
            <w:r>
              <w:rPr>
                <w:webHidden/>
                <w:rtl/>
              </w:rPr>
              <w:fldChar w:fldCharType="separate"/>
            </w:r>
            <w:r w:rsidR="00F95920">
              <w:rPr>
                <w:rFonts w:hint="eastAsia"/>
                <w:webHidden/>
                <w:rtl/>
              </w:rPr>
              <w:t>טז</w:t>
            </w:r>
            <w:r>
              <w:rPr>
                <w:webHidden/>
                <w:rtl/>
              </w:rPr>
              <w:fldChar w:fldCharType="end"/>
            </w:r>
          </w:hyperlink>
        </w:p>
        <w:p w14:paraId="7503C53A" w14:textId="166ED022" w:rsidR="004B2B38" w:rsidRDefault="004B2B38" w:rsidP="004B2B38">
          <w:pPr>
            <w:pStyle w:val="TOC1"/>
            <w:spacing w:after="0"/>
            <w:rPr>
              <w:rFonts w:asciiTheme="minorHAnsi" w:eastAsiaTheme="minorEastAsia" w:hAnsiTheme="minorHAnsi" w:cstheme="minorBidi"/>
              <w:sz w:val="22"/>
              <w:szCs w:val="22"/>
              <w:rtl/>
              <w:lang w:val="en-GB" w:eastAsia="en-GB"/>
            </w:rPr>
          </w:pPr>
          <w:hyperlink w:anchor="_Toc20664990" w:history="1">
            <w:r w:rsidRPr="00E667A7">
              <w:rPr>
                <w:rStyle w:val="Hyperlink"/>
                <w:rtl/>
              </w:rPr>
              <w:t>"</w:t>
            </w:r>
            <w:r w:rsidRPr="00E667A7">
              <w:rPr>
                <w:rStyle w:val="Hyperlink"/>
                <w:rFonts w:hint="eastAsia"/>
                <w:rtl/>
              </w:rPr>
              <w:t>ובמה</w:t>
            </w:r>
            <w:r w:rsidRPr="00E667A7">
              <w:rPr>
                <w:rStyle w:val="Hyperlink"/>
                <w:rtl/>
              </w:rPr>
              <w:t xml:space="preserve"> - </w:t>
            </w:r>
            <w:r w:rsidRPr="00E667A7">
              <w:rPr>
                <w:rStyle w:val="Hyperlink"/>
                <w:rFonts w:hint="eastAsia"/>
                <w:rtl/>
              </w:rPr>
              <w:t>בשופר</w:t>
            </w:r>
            <w:r w:rsidRPr="00E667A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Toc20664990 \h</w:instrText>
            </w:r>
            <w:r>
              <w:rPr>
                <w:webHidden/>
                <w:rtl/>
              </w:rPr>
              <w:instrText xml:space="preserve"> </w:instrText>
            </w:r>
            <w:r>
              <w:rPr>
                <w:webHidden/>
                <w:rtl/>
              </w:rPr>
            </w:r>
            <w:r>
              <w:rPr>
                <w:webHidden/>
                <w:rtl/>
              </w:rPr>
              <w:fldChar w:fldCharType="separate"/>
            </w:r>
            <w:r w:rsidR="00F95920">
              <w:rPr>
                <w:rFonts w:hint="eastAsia"/>
                <w:webHidden/>
                <w:rtl/>
              </w:rPr>
              <w:t>יז</w:t>
            </w:r>
            <w:r>
              <w:rPr>
                <w:webHidden/>
                <w:rtl/>
              </w:rPr>
              <w:fldChar w:fldCharType="end"/>
            </w:r>
          </w:hyperlink>
        </w:p>
        <w:p w14:paraId="2CB24340" w14:textId="3422657D"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1" w:history="1">
            <w:r w:rsidRPr="00E667A7">
              <w:rPr>
                <w:rStyle w:val="Hyperlink"/>
                <w:rFonts w:hint="eastAsia"/>
                <w:rtl/>
              </w:rPr>
              <w:t>הקדמה</w:t>
            </w:r>
            <w:r w:rsidRPr="00E667A7">
              <w:rPr>
                <w:rStyle w:val="Hyperlink"/>
                <w:rtl/>
              </w:rPr>
              <w:t xml:space="preserve">: </w:t>
            </w:r>
            <w:r w:rsidRPr="00E667A7">
              <w:rPr>
                <w:rStyle w:val="Hyperlink"/>
                <w:rFonts w:hint="eastAsia"/>
                <w:rtl/>
              </w:rPr>
              <w:t>תיאור</w:t>
            </w:r>
            <w:r w:rsidRPr="00E667A7">
              <w:rPr>
                <w:rStyle w:val="Hyperlink"/>
                <w:rtl/>
              </w:rPr>
              <w:t xml:space="preserve"> </w:t>
            </w:r>
            <w:r w:rsidRPr="00E667A7">
              <w:rPr>
                <w:rStyle w:val="Hyperlink"/>
                <w:rFonts w:hint="eastAsia"/>
                <w:rtl/>
              </w:rPr>
              <w:t>מעמד</w:t>
            </w:r>
            <w:r w:rsidRPr="00E667A7">
              <w:rPr>
                <w:rStyle w:val="Hyperlink"/>
                <w:rtl/>
              </w:rPr>
              <w:t xml:space="preserve"> </w:t>
            </w:r>
            <w:r w:rsidRPr="00E667A7">
              <w:rPr>
                <w:rStyle w:val="Hyperlink"/>
                <w:rFonts w:hint="eastAsia"/>
                <w:rtl/>
              </w:rPr>
              <w:t>התקיעות</w:t>
            </w:r>
            <w:r w:rsidRPr="00E667A7">
              <w:rPr>
                <w:rStyle w:val="Hyperlink"/>
                <w:rtl/>
              </w:rPr>
              <w:t xml:space="preserve"> </w:t>
            </w:r>
            <w:r w:rsidRPr="00E667A7">
              <w:rPr>
                <w:rStyle w:val="Hyperlink"/>
                <w:rFonts w:hint="eastAsia"/>
                <w:rtl/>
              </w:rPr>
              <w:t>למעלה</w:t>
            </w:r>
            <w:r w:rsidRPr="00E667A7">
              <w:rPr>
                <w:rStyle w:val="Hyperlink"/>
                <w:rtl/>
              </w:rPr>
              <w:t xml:space="preserve">, </w:t>
            </w:r>
            <w:r w:rsidRPr="00E667A7">
              <w:rPr>
                <w:rStyle w:val="Hyperlink"/>
                <w:rFonts w:hint="eastAsia"/>
                <w:rtl/>
              </w:rPr>
              <w:t>מה</w:t>
            </w:r>
            <w:r w:rsidRPr="00E667A7">
              <w:rPr>
                <w:rStyle w:val="Hyperlink"/>
                <w:rtl/>
              </w:rPr>
              <w:t>"</w:t>
            </w:r>
            <w:r w:rsidRPr="00E667A7">
              <w:rPr>
                <w:rStyle w:val="Hyperlink"/>
                <w:rFonts w:hint="eastAsia"/>
                <w:rtl/>
              </w:rPr>
              <w:t>דגל</w:t>
            </w:r>
            <w:r w:rsidRPr="00E667A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Toc20664991 \h</w:instrText>
            </w:r>
            <w:r>
              <w:rPr>
                <w:webHidden/>
                <w:rtl/>
              </w:rPr>
              <w:instrText xml:space="preserve"> </w:instrText>
            </w:r>
            <w:r>
              <w:rPr>
                <w:webHidden/>
                <w:rtl/>
              </w:rPr>
            </w:r>
            <w:r>
              <w:rPr>
                <w:webHidden/>
                <w:rtl/>
              </w:rPr>
              <w:fldChar w:fldCharType="separate"/>
            </w:r>
            <w:r w:rsidR="00F95920">
              <w:rPr>
                <w:rFonts w:hint="eastAsia"/>
                <w:webHidden/>
                <w:rtl/>
              </w:rPr>
              <w:t>יז</w:t>
            </w:r>
            <w:r>
              <w:rPr>
                <w:webHidden/>
                <w:rtl/>
              </w:rPr>
              <w:fldChar w:fldCharType="end"/>
            </w:r>
          </w:hyperlink>
        </w:p>
        <w:p w14:paraId="4DCAA76B" w14:textId="4FE1A93B"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2" w:history="1">
            <w:r w:rsidRPr="00E667A7">
              <w:rPr>
                <w:rStyle w:val="Hyperlink"/>
                <w:rFonts w:hint="eastAsia"/>
                <w:rtl/>
              </w:rPr>
              <w:t>מצות</w:t>
            </w:r>
            <w:r w:rsidRPr="00E667A7">
              <w:rPr>
                <w:rStyle w:val="Hyperlink"/>
                <w:rtl/>
              </w:rPr>
              <w:t xml:space="preserve"> </w:t>
            </w:r>
            <w:r w:rsidRPr="00E667A7">
              <w:rPr>
                <w:rStyle w:val="Hyperlink"/>
                <w:rFonts w:hint="eastAsia"/>
                <w:rtl/>
              </w:rPr>
              <w:t>היום</w:t>
            </w:r>
            <w:r w:rsidRPr="00E667A7">
              <w:rPr>
                <w:rStyle w:val="Hyperlink"/>
                <w:rtl/>
              </w:rPr>
              <w:t xml:space="preserve"> </w:t>
            </w:r>
            <w:r w:rsidRPr="00E667A7">
              <w:rPr>
                <w:rStyle w:val="Hyperlink"/>
                <w:rFonts w:hint="eastAsia"/>
                <w:rtl/>
              </w:rPr>
              <w:t>בשופר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Toc20664992 \h</w:instrText>
            </w:r>
            <w:r>
              <w:rPr>
                <w:webHidden/>
                <w:rtl/>
              </w:rPr>
              <w:instrText xml:space="preserve"> </w:instrText>
            </w:r>
            <w:r>
              <w:rPr>
                <w:webHidden/>
                <w:rtl/>
              </w:rPr>
            </w:r>
            <w:r>
              <w:rPr>
                <w:webHidden/>
                <w:rtl/>
              </w:rPr>
              <w:fldChar w:fldCharType="separate"/>
            </w:r>
            <w:r w:rsidR="00F95920">
              <w:rPr>
                <w:rFonts w:hint="eastAsia"/>
                <w:webHidden/>
                <w:rtl/>
              </w:rPr>
              <w:t>יט</w:t>
            </w:r>
            <w:r>
              <w:rPr>
                <w:webHidden/>
                <w:rtl/>
              </w:rPr>
              <w:fldChar w:fldCharType="end"/>
            </w:r>
          </w:hyperlink>
        </w:p>
        <w:p w14:paraId="7285A469" w14:textId="11E6BBFA"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3" w:history="1">
            <w:r w:rsidRPr="00E667A7">
              <w:rPr>
                <w:rStyle w:val="Hyperlink"/>
                <w:rFonts w:hint="eastAsia"/>
                <w:rtl/>
              </w:rPr>
              <w:t>היום</w:t>
            </w:r>
            <w:r w:rsidRPr="00E667A7">
              <w:rPr>
                <w:rStyle w:val="Hyperlink"/>
                <w:rtl/>
              </w:rPr>
              <w:t xml:space="preserve"> </w:t>
            </w:r>
            <w:r w:rsidRPr="00E667A7">
              <w:rPr>
                <w:rStyle w:val="Hyperlink"/>
                <w:rFonts w:hint="eastAsia"/>
                <w:rtl/>
              </w:rPr>
              <w:t>הרת</w:t>
            </w:r>
            <w:r w:rsidRPr="00E667A7">
              <w:rPr>
                <w:rStyle w:val="Hyperlink"/>
                <w:rtl/>
              </w:rPr>
              <w:t xml:space="preserve"> </w:t>
            </w:r>
            <w:r w:rsidRPr="00E667A7">
              <w:rPr>
                <w:rStyle w:val="Hyperlink"/>
                <w:rFonts w:hint="eastAsia"/>
                <w:rtl/>
              </w:rPr>
              <w:t>עולם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Toc20664993 \h</w:instrText>
            </w:r>
            <w:r>
              <w:rPr>
                <w:webHidden/>
                <w:rtl/>
              </w:rPr>
              <w:instrText xml:space="preserve"> </w:instrText>
            </w:r>
            <w:r>
              <w:rPr>
                <w:webHidden/>
                <w:rtl/>
              </w:rPr>
            </w:r>
            <w:r>
              <w:rPr>
                <w:webHidden/>
                <w:rtl/>
              </w:rPr>
              <w:fldChar w:fldCharType="separate"/>
            </w:r>
            <w:r w:rsidR="00F95920">
              <w:rPr>
                <w:rFonts w:hint="eastAsia"/>
                <w:webHidden/>
                <w:rtl/>
              </w:rPr>
              <w:t>יט</w:t>
            </w:r>
            <w:r>
              <w:rPr>
                <w:webHidden/>
                <w:rtl/>
              </w:rPr>
              <w:fldChar w:fldCharType="end"/>
            </w:r>
          </w:hyperlink>
        </w:p>
        <w:p w14:paraId="0C01499B" w14:textId="5BBC53A6"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4" w:history="1">
            <w:r w:rsidRPr="00E667A7">
              <w:rPr>
                <w:rStyle w:val="Hyperlink"/>
                <w:rFonts w:hint="eastAsia"/>
                <w:rtl/>
              </w:rPr>
              <w:t>מדות</w:t>
            </w:r>
            <w:r w:rsidRPr="00E667A7">
              <w:rPr>
                <w:rStyle w:val="Hyperlink"/>
                <w:rtl/>
              </w:rPr>
              <w:t xml:space="preserve">, </w:t>
            </w:r>
            <w:r w:rsidRPr="00E667A7">
              <w:rPr>
                <w:rStyle w:val="Hyperlink"/>
                <w:rFonts w:hint="eastAsia"/>
                <w:rtl/>
              </w:rPr>
              <w:t>שכל</w:t>
            </w:r>
            <w:r w:rsidRPr="00E667A7">
              <w:rPr>
                <w:rStyle w:val="Hyperlink"/>
                <w:rtl/>
              </w:rPr>
              <w:t xml:space="preserve">, </w:t>
            </w:r>
            <w:r w:rsidRPr="00E667A7">
              <w:rPr>
                <w:rStyle w:val="Hyperlink"/>
                <w:rFonts w:hint="eastAsia"/>
                <w:rtl/>
              </w:rPr>
              <w:t>רצון</w:t>
            </w:r>
            <w:r w:rsidRPr="00E667A7">
              <w:rPr>
                <w:rStyle w:val="Hyperlink"/>
                <w:rtl/>
              </w:rPr>
              <w:t xml:space="preserve">, </w:t>
            </w:r>
            <w:r w:rsidRPr="00E667A7">
              <w:rPr>
                <w:rStyle w:val="Hyperlink"/>
                <w:rFonts w:hint="eastAsia"/>
                <w:rtl/>
              </w:rPr>
              <w:t>תענוג</w:t>
            </w:r>
            <w:r w:rsidRPr="00E667A7">
              <w:rPr>
                <w:rStyle w:val="Hyperlink"/>
                <w:rtl/>
              </w:rPr>
              <w:t xml:space="preserve"> </w:t>
            </w:r>
            <w:r w:rsidRPr="00E667A7">
              <w:rPr>
                <w:rStyle w:val="Hyperlink"/>
                <w:rFonts w:hint="eastAsia"/>
                <w:rtl/>
              </w:rPr>
              <w:t>ועצם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Toc20664994 \h</w:instrText>
            </w:r>
            <w:r>
              <w:rPr>
                <w:webHidden/>
                <w:rtl/>
              </w:rPr>
              <w:instrText xml:space="preserve"> </w:instrText>
            </w:r>
            <w:r>
              <w:rPr>
                <w:webHidden/>
                <w:rtl/>
              </w:rPr>
            </w:r>
            <w:r>
              <w:rPr>
                <w:webHidden/>
                <w:rtl/>
              </w:rPr>
              <w:fldChar w:fldCharType="separate"/>
            </w:r>
            <w:r w:rsidR="00F95920">
              <w:rPr>
                <w:rFonts w:hint="eastAsia"/>
                <w:webHidden/>
                <w:rtl/>
              </w:rPr>
              <w:t>כ</w:t>
            </w:r>
            <w:r>
              <w:rPr>
                <w:webHidden/>
                <w:rtl/>
              </w:rPr>
              <w:fldChar w:fldCharType="end"/>
            </w:r>
          </w:hyperlink>
        </w:p>
        <w:p w14:paraId="287183B8" w14:textId="0F9DED92"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5" w:history="1">
            <w:r w:rsidRPr="00E667A7">
              <w:rPr>
                <w:rStyle w:val="Hyperlink"/>
                <w:rFonts w:hint="eastAsia"/>
                <w:rtl/>
              </w:rPr>
              <w:t>גאון</w:t>
            </w:r>
            <w:r w:rsidRPr="00E667A7">
              <w:rPr>
                <w:rStyle w:val="Hyperlink"/>
                <w:rtl/>
              </w:rPr>
              <w:t xml:space="preserve"> </w:t>
            </w:r>
            <w:r w:rsidRPr="00E667A7">
              <w:rPr>
                <w:rStyle w:val="Hyperlink"/>
                <w:rFonts w:hint="eastAsia"/>
                <w:rtl/>
              </w:rPr>
              <w:t>יעקב</w:t>
            </w:r>
            <w:r w:rsidRPr="00E667A7">
              <w:rPr>
                <w:rStyle w:val="Hyperlink"/>
                <w:rtl/>
              </w:rPr>
              <w:t xml:space="preserve"> </w:t>
            </w:r>
            <w:r w:rsidRPr="00E667A7">
              <w:rPr>
                <w:rStyle w:val="Hyperlink"/>
                <w:rFonts w:hint="eastAsia"/>
                <w:rtl/>
              </w:rPr>
              <w:t>אשר</w:t>
            </w:r>
            <w:r w:rsidRPr="00E667A7">
              <w:rPr>
                <w:rStyle w:val="Hyperlink"/>
                <w:rtl/>
              </w:rPr>
              <w:t xml:space="preserve"> </w:t>
            </w:r>
            <w:r w:rsidRPr="00E667A7">
              <w:rPr>
                <w:rStyle w:val="Hyperlink"/>
                <w:rFonts w:hint="eastAsia"/>
                <w:rtl/>
              </w:rPr>
              <w:t>אהב</w:t>
            </w:r>
            <w:r w:rsidRPr="00E667A7">
              <w:rPr>
                <w:rStyle w:val="Hyperlink"/>
                <w:rtl/>
              </w:rPr>
              <w:t xml:space="preserve"> </w:t>
            </w:r>
            <w:r w:rsidRPr="00E667A7">
              <w:rPr>
                <w:rStyle w:val="Hyperlink"/>
                <w:rFonts w:hint="eastAsia"/>
                <w:rtl/>
              </w:rPr>
              <w:t>סלה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Toc20664995 \h</w:instrText>
            </w:r>
            <w:r>
              <w:rPr>
                <w:webHidden/>
                <w:rtl/>
              </w:rPr>
              <w:instrText xml:space="preserve"> </w:instrText>
            </w:r>
            <w:r>
              <w:rPr>
                <w:webHidden/>
                <w:rtl/>
              </w:rPr>
            </w:r>
            <w:r>
              <w:rPr>
                <w:webHidden/>
                <w:rtl/>
              </w:rPr>
              <w:fldChar w:fldCharType="separate"/>
            </w:r>
            <w:r w:rsidR="00F95920">
              <w:rPr>
                <w:rFonts w:hint="eastAsia"/>
                <w:webHidden/>
                <w:rtl/>
              </w:rPr>
              <w:t>כ</w:t>
            </w:r>
            <w:r>
              <w:rPr>
                <w:webHidden/>
                <w:rtl/>
              </w:rPr>
              <w:fldChar w:fldCharType="end"/>
            </w:r>
          </w:hyperlink>
        </w:p>
        <w:p w14:paraId="25D6FD77" w14:textId="49E4ECFE"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6" w:history="1">
            <w:r w:rsidRPr="00E667A7">
              <w:rPr>
                <w:rStyle w:val="Hyperlink"/>
                <w:rFonts w:hint="eastAsia"/>
                <w:rtl/>
              </w:rPr>
              <w:t>לך</w:t>
            </w:r>
            <w:r w:rsidRPr="00E667A7">
              <w:rPr>
                <w:rStyle w:val="Hyperlink"/>
                <w:rtl/>
              </w:rPr>
              <w:t xml:space="preserve"> </w:t>
            </w:r>
            <w:r w:rsidRPr="00E667A7">
              <w:rPr>
                <w:rStyle w:val="Hyperlink"/>
                <w:rFonts w:hint="eastAsia"/>
                <w:rtl/>
              </w:rPr>
              <w:t>אמר</w:t>
            </w:r>
            <w:r w:rsidRPr="00E667A7">
              <w:rPr>
                <w:rStyle w:val="Hyperlink"/>
                <w:rtl/>
              </w:rPr>
              <w:t xml:space="preserve"> </w:t>
            </w:r>
            <w:r w:rsidRPr="00E667A7">
              <w:rPr>
                <w:rStyle w:val="Hyperlink"/>
                <w:rFonts w:hint="eastAsia"/>
                <w:rtl/>
              </w:rPr>
              <w:t>לבי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Toc20664996 \h</w:instrText>
            </w:r>
            <w:r>
              <w:rPr>
                <w:webHidden/>
                <w:rtl/>
              </w:rPr>
              <w:instrText xml:space="preserve"> </w:instrText>
            </w:r>
            <w:r>
              <w:rPr>
                <w:webHidden/>
                <w:rtl/>
              </w:rPr>
            </w:r>
            <w:r>
              <w:rPr>
                <w:webHidden/>
                <w:rtl/>
              </w:rPr>
              <w:fldChar w:fldCharType="separate"/>
            </w:r>
            <w:r w:rsidR="00F95920">
              <w:rPr>
                <w:rFonts w:hint="eastAsia"/>
                <w:webHidden/>
                <w:rtl/>
              </w:rPr>
              <w:t>כא</w:t>
            </w:r>
            <w:r>
              <w:rPr>
                <w:webHidden/>
                <w:rtl/>
              </w:rPr>
              <w:fldChar w:fldCharType="end"/>
            </w:r>
          </w:hyperlink>
        </w:p>
        <w:p w14:paraId="43C68CFB" w14:textId="24B5EA2F"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7" w:history="1">
            <w:r w:rsidRPr="00E667A7">
              <w:rPr>
                <w:rStyle w:val="Hyperlink"/>
                <w:rFonts w:hint="eastAsia"/>
                <w:rtl/>
              </w:rPr>
              <w:t>שופר</w:t>
            </w:r>
            <w:r w:rsidRPr="00E667A7">
              <w:rPr>
                <w:rStyle w:val="Hyperlink"/>
                <w:rtl/>
              </w:rPr>
              <w:t xml:space="preserve"> </w:t>
            </w:r>
            <w:r w:rsidRPr="00E667A7">
              <w:rPr>
                <w:rStyle w:val="Hyperlink"/>
                <w:rFonts w:hint="eastAsia"/>
                <w:rtl/>
              </w:rPr>
              <w:t>פשיט</w:t>
            </w:r>
            <w:r w:rsidRPr="00E667A7">
              <w:rPr>
                <w:rStyle w:val="Hyperlink"/>
                <w:rtl/>
              </w:rPr>
              <w:t xml:space="preserve"> </w:t>
            </w:r>
            <w:r w:rsidRPr="00E667A7">
              <w:rPr>
                <w:rStyle w:val="Hyperlink"/>
                <w:rFonts w:hint="eastAsia"/>
                <w:rtl/>
              </w:rPr>
              <w:t>וכייף</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Toc20664997 \h</w:instrText>
            </w:r>
            <w:r>
              <w:rPr>
                <w:webHidden/>
                <w:rtl/>
              </w:rPr>
              <w:instrText xml:space="preserve"> </w:instrText>
            </w:r>
            <w:r>
              <w:rPr>
                <w:webHidden/>
                <w:rtl/>
              </w:rPr>
            </w:r>
            <w:r>
              <w:rPr>
                <w:webHidden/>
                <w:rtl/>
              </w:rPr>
              <w:fldChar w:fldCharType="separate"/>
            </w:r>
            <w:r w:rsidR="00F95920">
              <w:rPr>
                <w:rFonts w:hint="eastAsia"/>
                <w:webHidden/>
                <w:rtl/>
              </w:rPr>
              <w:t>כא</w:t>
            </w:r>
            <w:r>
              <w:rPr>
                <w:webHidden/>
                <w:rtl/>
              </w:rPr>
              <w:fldChar w:fldCharType="end"/>
            </w:r>
          </w:hyperlink>
        </w:p>
        <w:p w14:paraId="331B4F5A" w14:textId="1B6575DB"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8" w:history="1">
            <w:r w:rsidRPr="00E667A7">
              <w:rPr>
                <w:rStyle w:val="Hyperlink"/>
                <w:rFonts w:hint="eastAsia"/>
                <w:rtl/>
              </w:rPr>
              <w:t>אחור</w:t>
            </w:r>
            <w:r w:rsidRPr="00E667A7">
              <w:rPr>
                <w:rStyle w:val="Hyperlink"/>
                <w:rtl/>
              </w:rPr>
              <w:t xml:space="preserve"> </w:t>
            </w:r>
            <w:r w:rsidRPr="00E667A7">
              <w:rPr>
                <w:rStyle w:val="Hyperlink"/>
                <w:rFonts w:hint="eastAsia"/>
                <w:rtl/>
              </w:rPr>
              <w:t>למעשה</w:t>
            </w:r>
            <w:r w:rsidRPr="00E667A7">
              <w:rPr>
                <w:rStyle w:val="Hyperlink"/>
                <w:rtl/>
              </w:rPr>
              <w:t xml:space="preserve"> </w:t>
            </w:r>
            <w:r w:rsidRPr="00E667A7">
              <w:rPr>
                <w:rStyle w:val="Hyperlink"/>
                <w:rFonts w:hint="eastAsia"/>
                <w:rtl/>
              </w:rPr>
              <w:t>בראשית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Toc20664998 \h</w:instrText>
            </w:r>
            <w:r>
              <w:rPr>
                <w:webHidden/>
                <w:rtl/>
              </w:rPr>
              <w:instrText xml:space="preserve"> </w:instrText>
            </w:r>
            <w:r>
              <w:rPr>
                <w:webHidden/>
                <w:rtl/>
              </w:rPr>
            </w:r>
            <w:r>
              <w:rPr>
                <w:webHidden/>
                <w:rtl/>
              </w:rPr>
              <w:fldChar w:fldCharType="separate"/>
            </w:r>
            <w:r w:rsidR="00F95920">
              <w:rPr>
                <w:rFonts w:hint="eastAsia"/>
                <w:webHidden/>
                <w:rtl/>
              </w:rPr>
              <w:t>כא</w:t>
            </w:r>
            <w:r>
              <w:rPr>
                <w:webHidden/>
                <w:rtl/>
              </w:rPr>
              <w:fldChar w:fldCharType="end"/>
            </w:r>
          </w:hyperlink>
        </w:p>
        <w:p w14:paraId="39C00530" w14:textId="7308C5CC"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4999" w:history="1">
            <w:r w:rsidRPr="00E667A7">
              <w:rPr>
                <w:rStyle w:val="Hyperlink"/>
                <w:rFonts w:hint="eastAsia"/>
                <w:rtl/>
              </w:rPr>
              <w:t>עומד</w:t>
            </w:r>
            <w:r w:rsidRPr="00E667A7">
              <w:rPr>
                <w:rStyle w:val="Hyperlink"/>
                <w:rtl/>
              </w:rPr>
              <w:t xml:space="preserve"> </w:t>
            </w:r>
            <w:r w:rsidRPr="00E667A7">
              <w:rPr>
                <w:rStyle w:val="Hyperlink"/>
                <w:rFonts w:hint="eastAsia"/>
                <w:rtl/>
              </w:rPr>
              <w:t>מכסא</w:t>
            </w:r>
            <w:r w:rsidRPr="00E667A7">
              <w:rPr>
                <w:rStyle w:val="Hyperlink"/>
                <w:rtl/>
              </w:rPr>
              <w:t xml:space="preserve"> </w:t>
            </w:r>
            <w:r w:rsidRPr="00E667A7">
              <w:rPr>
                <w:rStyle w:val="Hyperlink"/>
                <w:rFonts w:hint="eastAsia"/>
                <w:rtl/>
              </w:rPr>
              <w:t>דין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Toc20664999 \h</w:instrText>
            </w:r>
            <w:r>
              <w:rPr>
                <w:webHidden/>
                <w:rtl/>
              </w:rPr>
              <w:instrText xml:space="preserve"> </w:instrText>
            </w:r>
            <w:r>
              <w:rPr>
                <w:webHidden/>
                <w:rtl/>
              </w:rPr>
            </w:r>
            <w:r>
              <w:rPr>
                <w:webHidden/>
                <w:rtl/>
              </w:rPr>
              <w:fldChar w:fldCharType="separate"/>
            </w:r>
            <w:r w:rsidR="00F95920">
              <w:rPr>
                <w:rFonts w:hint="eastAsia"/>
                <w:webHidden/>
                <w:rtl/>
              </w:rPr>
              <w:t>כב</w:t>
            </w:r>
            <w:r>
              <w:rPr>
                <w:webHidden/>
                <w:rtl/>
              </w:rPr>
              <w:fldChar w:fldCharType="end"/>
            </w:r>
          </w:hyperlink>
        </w:p>
        <w:p w14:paraId="1693E5F2" w14:textId="3870BFDC"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5000" w:history="1">
            <w:r w:rsidRPr="00E667A7">
              <w:rPr>
                <w:rStyle w:val="Hyperlink"/>
                <w:rFonts w:hint="eastAsia"/>
                <w:rtl/>
              </w:rPr>
              <w:t>ענין</w:t>
            </w:r>
            <w:r w:rsidRPr="00E667A7">
              <w:rPr>
                <w:rStyle w:val="Hyperlink"/>
                <w:rtl/>
              </w:rPr>
              <w:t xml:space="preserve"> </w:t>
            </w:r>
            <w:r w:rsidRPr="00E667A7">
              <w:rPr>
                <w:rStyle w:val="Hyperlink"/>
                <w:rFonts w:hint="eastAsia"/>
                <w:rtl/>
              </w:rPr>
              <w:t>אמירת</w:t>
            </w:r>
            <w:r w:rsidRPr="00E667A7">
              <w:rPr>
                <w:rStyle w:val="Hyperlink"/>
                <w:rtl/>
              </w:rPr>
              <w:t xml:space="preserve"> </w:t>
            </w:r>
            <w:r w:rsidRPr="00E667A7">
              <w:rPr>
                <w:rStyle w:val="Hyperlink"/>
                <w:rFonts w:hint="eastAsia"/>
                <w:rtl/>
              </w:rPr>
              <w:t>פסוקי</w:t>
            </w:r>
            <w:r w:rsidRPr="00E667A7">
              <w:rPr>
                <w:rStyle w:val="Hyperlink"/>
                <w:rtl/>
              </w:rPr>
              <w:t xml:space="preserve"> </w:t>
            </w:r>
            <w:r w:rsidRPr="00E667A7">
              <w:rPr>
                <w:rStyle w:val="Hyperlink"/>
                <w:rFonts w:hint="eastAsia"/>
                <w:rtl/>
              </w:rPr>
              <w:t>שופרות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Toc20665000 \h</w:instrText>
            </w:r>
            <w:r>
              <w:rPr>
                <w:webHidden/>
                <w:rtl/>
              </w:rPr>
              <w:instrText xml:space="preserve"> </w:instrText>
            </w:r>
            <w:r>
              <w:rPr>
                <w:webHidden/>
                <w:rtl/>
              </w:rPr>
            </w:r>
            <w:r>
              <w:rPr>
                <w:webHidden/>
                <w:rtl/>
              </w:rPr>
              <w:fldChar w:fldCharType="separate"/>
            </w:r>
            <w:r w:rsidR="00F95920">
              <w:rPr>
                <w:rFonts w:hint="eastAsia"/>
                <w:webHidden/>
                <w:rtl/>
              </w:rPr>
              <w:t>כב</w:t>
            </w:r>
            <w:r>
              <w:rPr>
                <w:webHidden/>
                <w:rtl/>
              </w:rPr>
              <w:fldChar w:fldCharType="end"/>
            </w:r>
          </w:hyperlink>
        </w:p>
        <w:p w14:paraId="42E930C8" w14:textId="57AE3F61"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5001" w:history="1">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Toc20665001 \h</w:instrText>
            </w:r>
            <w:r>
              <w:rPr>
                <w:webHidden/>
                <w:rtl/>
              </w:rPr>
              <w:instrText xml:space="preserve"> </w:instrText>
            </w:r>
            <w:r>
              <w:rPr>
                <w:webHidden/>
                <w:rtl/>
              </w:rPr>
            </w:r>
            <w:r>
              <w:rPr>
                <w:webHidden/>
                <w:rtl/>
              </w:rPr>
              <w:fldChar w:fldCharType="separate"/>
            </w:r>
            <w:r w:rsidR="00F95920">
              <w:rPr>
                <w:rFonts w:hint="eastAsia"/>
                <w:webHidden/>
                <w:rtl/>
              </w:rPr>
              <w:t>א</w:t>
            </w:r>
            <w:r>
              <w:rPr>
                <w:webHidden/>
                <w:rtl/>
              </w:rPr>
              <w:fldChar w:fldCharType="end"/>
            </w:r>
          </w:hyperlink>
        </w:p>
        <w:p w14:paraId="07014785" w14:textId="04714323" w:rsidR="004B2B38" w:rsidRDefault="004B2B38" w:rsidP="004B2B38">
          <w:pPr>
            <w:pStyle w:val="TOC2"/>
            <w:spacing w:after="0" w:line="240" w:lineRule="auto"/>
            <w:rPr>
              <w:rFonts w:asciiTheme="minorHAnsi" w:eastAsiaTheme="minorEastAsia" w:hAnsiTheme="minorHAnsi" w:cstheme="minorBidi"/>
              <w:sz w:val="22"/>
              <w:szCs w:val="22"/>
              <w:rtl/>
              <w:lang w:val="en-GB" w:eastAsia="en-GB"/>
            </w:rPr>
          </w:pPr>
          <w:hyperlink w:anchor="_Toc20665002" w:history="1">
            <w:r w:rsidRPr="00E667A7">
              <w:rPr>
                <w:rStyle w:val="Hyperlink"/>
                <w:rFonts w:hint="eastAsia"/>
                <w:rtl/>
              </w:rPr>
              <w:t>סיכום</w:t>
            </w:r>
            <w:r w:rsidRPr="00E667A7">
              <w:rPr>
                <w:rStyle w:val="Hyperlink"/>
                <w:rtl/>
              </w:rPr>
              <w:t xml:space="preserve"> </w:t>
            </w:r>
            <w:r w:rsidRPr="00E667A7">
              <w:rPr>
                <w:rStyle w:val="Hyperlink"/>
                <w:rFonts w:hint="eastAsia"/>
                <w:rtl/>
              </w:rPr>
              <w:t>והוראות</w:t>
            </w:r>
            <w:r w:rsidRPr="00E667A7">
              <w:rPr>
                <w:rStyle w:val="Hyperlink"/>
                <w:rtl/>
              </w:rPr>
              <w:t xml:space="preserve"> </w:t>
            </w:r>
            <w:r w:rsidRPr="00E667A7">
              <w:rPr>
                <w:rStyle w:val="Hyperlink"/>
                <w:rFonts w:hint="eastAsia"/>
                <w:rtl/>
              </w:rPr>
              <w:t>בעבודת</w:t>
            </w:r>
            <w:r w:rsidRPr="00E667A7">
              <w:rPr>
                <w:rStyle w:val="Hyperlink"/>
                <w:rtl/>
              </w:rPr>
              <w:t xml:space="preserve"> </w:t>
            </w:r>
            <w:r w:rsidRPr="00E667A7">
              <w:rPr>
                <w:rStyle w:val="Hyperlink"/>
                <w:rFonts w:hint="eastAsia"/>
                <w:rtl/>
              </w:rPr>
              <w:t>ה</w:t>
            </w:r>
            <w:r w:rsidRPr="00E667A7">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Toc20665002 \h</w:instrText>
            </w:r>
            <w:r>
              <w:rPr>
                <w:webHidden/>
                <w:rtl/>
              </w:rPr>
              <w:instrText xml:space="preserve"> </w:instrText>
            </w:r>
            <w:r>
              <w:rPr>
                <w:webHidden/>
                <w:rtl/>
              </w:rPr>
            </w:r>
            <w:r>
              <w:rPr>
                <w:webHidden/>
                <w:rtl/>
              </w:rPr>
              <w:fldChar w:fldCharType="separate"/>
            </w:r>
            <w:r w:rsidR="00F95920">
              <w:rPr>
                <w:rFonts w:hint="eastAsia"/>
                <w:webHidden/>
                <w:rtl/>
              </w:rPr>
              <w:t>א</w:t>
            </w:r>
            <w:r>
              <w:rPr>
                <w:webHidden/>
                <w:rtl/>
              </w:rPr>
              <w:fldChar w:fldCharType="end"/>
            </w:r>
          </w:hyperlink>
        </w:p>
        <w:p w14:paraId="670FC9AE" w14:textId="06744A74" w:rsidR="001401A0" w:rsidRDefault="004B2B38" w:rsidP="00C47576">
          <w:pPr>
            <w:rPr>
              <w:b/>
              <w:bCs/>
              <w:noProof/>
              <w:rtl/>
            </w:rPr>
          </w:pPr>
          <w:r w:rsidRPr="00EB196C">
            <w:rPr>
              <w:rFonts w:ascii="Miriam" w:hAnsi="Miriam" w:cs="Miriam"/>
              <w:noProof/>
              <w:sz w:val="22"/>
              <w:szCs w:val="22"/>
            </w:rPr>
            <mc:AlternateContent>
              <mc:Choice Requires="wps">
                <w:drawing>
                  <wp:anchor distT="45720" distB="45720" distL="114300" distR="114300" simplePos="0" relativeHeight="251707392" behindDoc="0" locked="0" layoutInCell="1" allowOverlap="1" wp14:anchorId="478D06A6" wp14:editId="35DAF401">
                    <wp:simplePos x="0" y="0"/>
                    <wp:positionH relativeFrom="column">
                      <wp:posOffset>1626870</wp:posOffset>
                    </wp:positionH>
                    <wp:positionV relativeFrom="paragraph">
                      <wp:posOffset>290195</wp:posOffset>
                    </wp:positionV>
                    <wp:extent cx="1348740" cy="381000"/>
                    <wp:effectExtent l="0" t="0" r="2286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81000"/>
                            </a:xfrm>
                            <a:prstGeom prst="rect">
                              <a:avLst/>
                            </a:prstGeom>
                            <a:solidFill>
                              <a:schemeClr val="bg2">
                                <a:lumMod val="90000"/>
                              </a:schemeClr>
                            </a:solidFill>
                            <a:ln w="19050">
                              <a:solidFill>
                                <a:srgbClr val="000000"/>
                              </a:solidFill>
                              <a:miter lim="800000"/>
                              <a:headEnd/>
                              <a:tailEnd/>
                            </a:ln>
                          </wps:spPr>
                          <wps:txbx>
                            <w:txbxContent>
                              <w:p w14:paraId="725809DC" w14:textId="77777777" w:rsidR="000C3966" w:rsidRPr="00523A7F" w:rsidRDefault="000C3966" w:rsidP="00523A7F">
                                <w:pPr>
                                  <w:spacing w:after="0" w:line="240" w:lineRule="auto"/>
                                  <w:jc w:val="center"/>
                                  <w:rPr>
                                    <w:rFonts w:hint="cs"/>
                                    <w:sz w:val="20"/>
                                    <w:szCs w:val="20"/>
                                    <w:rtl/>
                                    <w:lang w:val="en-GB"/>
                                  </w:rPr>
                                </w:pPr>
                                <w:r w:rsidRPr="00523A7F">
                                  <w:rPr>
                                    <w:rFonts w:hint="cs"/>
                                    <w:sz w:val="20"/>
                                    <w:szCs w:val="20"/>
                                    <w:rtl/>
                                    <w:lang w:val="en-GB" w:bidi="he-IL"/>
                                  </w:rPr>
                                  <w:t>הסכמות על הקונטרסים נדפסו בקונטרסים הקודמים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06A6" id="_x0000_s1027" type="#_x0000_t202" style="position:absolute;left:0;text-align:left;margin-left:128.1pt;margin-top:22.85pt;width:106.2pt;height:30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" fillcolor="#cfcdcd [2894]" strokeweight="1.5pt">
                    <v:textbox>
                      <w:txbxContent>
                        <w:p w14:paraId="725809DC" w14:textId="77777777" w:rsidR="000C3966" w:rsidRPr="00523A7F" w:rsidRDefault="000C3966" w:rsidP="00523A7F">
                          <w:pPr>
                            <w:spacing w:after="0" w:line="240" w:lineRule="auto"/>
                            <w:jc w:val="center"/>
                            <w:rPr>
                              <w:rFonts w:hint="cs"/>
                              <w:sz w:val="20"/>
                              <w:szCs w:val="20"/>
                              <w:rtl/>
                              <w:lang w:val="en-GB"/>
                            </w:rPr>
                          </w:pPr>
                          <w:r w:rsidRPr="00523A7F">
                            <w:rPr>
                              <w:rFonts w:hint="cs"/>
                              <w:sz w:val="20"/>
                              <w:szCs w:val="20"/>
                              <w:rtl/>
                              <w:lang w:val="en-GB" w:bidi="he-IL"/>
                            </w:rPr>
                            <w:t>הסכמות על הקונטרסים נדפסו בקונטרסים הקודמים</w:t>
                          </w:r>
                        </w:p>
                      </w:txbxContent>
                    </v:textbox>
                  </v:shape>
                </w:pict>
              </mc:Fallback>
            </mc:AlternateContent>
          </w:r>
          <w:r w:rsidR="00682CAC">
            <w:rPr>
              <w:b/>
              <w:bCs/>
              <w:noProof/>
            </w:rPr>
            <w:fldChar w:fldCharType="end"/>
          </w:r>
        </w:p>
      </w:sdtContent>
    </w:sdt>
    <w:p w14:paraId="60B88FD3" w14:textId="078C15DA" w:rsidR="00D87112" w:rsidRPr="00C47576" w:rsidRDefault="00D87112" w:rsidP="00C47576">
      <w:pPr>
        <w:spacing w:after="0" w:line="240" w:lineRule="auto"/>
        <w:jc w:val="center"/>
        <w:rPr>
          <w:rFonts w:ascii="Wingdings 2" w:hAnsi="Wingdings 2" w:cs="AAd_Livorna"/>
          <w:sz w:val="26"/>
          <w:szCs w:val="26"/>
          <w:rtl/>
          <w:lang w:val="en-GB" w:bidi="he-IL"/>
        </w:rPr>
      </w:pPr>
      <w:bookmarkStart w:id="11" w:name="_Toc20250107"/>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שער א' </w:t>
      </w:r>
      <w:r w:rsidRPr="006D669D">
        <w:rPr>
          <w:rFonts w:ascii="Wingdings 2" w:hAnsi="Wingdings 2" w:cs="AAd_Livorna"/>
          <w:sz w:val="26"/>
          <w:szCs w:val="26"/>
          <w:lang w:val="en-GB" w:bidi="he-IL"/>
        </w:rPr>
        <w:t></w:t>
      </w:r>
    </w:p>
    <w:p w14:paraId="23728917" w14:textId="0E713EB1" w:rsidR="00D87112" w:rsidRDefault="00D87112" w:rsidP="00D87112">
      <w:pPr>
        <w:pStyle w:val="Heading1"/>
        <w:rPr>
          <w:rtl/>
        </w:rPr>
      </w:pPr>
      <w:bookmarkStart w:id="12" w:name="_Toc20250109"/>
      <w:bookmarkStart w:id="13" w:name="_Toc20664968"/>
      <w:r>
        <w:rPr>
          <w:rFonts w:hint="cs"/>
          <w:rtl/>
        </w:rPr>
        <w:t>אמרו לפני מלכויות</w:t>
      </w:r>
      <w:bookmarkEnd w:id="12"/>
      <w:bookmarkEnd w:id="13"/>
    </w:p>
    <w:p w14:paraId="1758E078" w14:textId="151FF7DB" w:rsidR="00BE1226" w:rsidRPr="00BE1226" w:rsidRDefault="00BE1226" w:rsidP="00BE1226">
      <w:pPr>
        <w:pStyle w:val="IntenseQuote"/>
        <w:spacing w:line="276" w:lineRule="auto"/>
        <w:rPr>
          <w:rFonts w:cs="AdaMF"/>
          <w:i w:val="0"/>
          <w:iCs w:val="0"/>
          <w:color w:val="auto"/>
          <w:sz w:val="24"/>
          <w:szCs w:val="24"/>
          <w:rtl/>
          <w:lang w:bidi="he-IL"/>
        </w:rPr>
      </w:pPr>
      <w:r w:rsidRPr="00BE1226">
        <w:rPr>
          <w:rFonts w:cs="AdaMF" w:hint="cs"/>
          <w:i w:val="0"/>
          <w:iCs w:val="0"/>
          <w:color w:val="auto"/>
          <w:sz w:val="24"/>
          <w:szCs w:val="24"/>
          <w:rtl/>
          <w:lang w:bidi="he-IL"/>
        </w:rPr>
        <w:t xml:space="preserve">קביעות ראש השנה ביום בריאת האדם ולא ביום בריאת העולם </w:t>
      </w:r>
      <w:r w:rsidRPr="00BE1226">
        <w:rPr>
          <w:rFonts w:cs="AdaMF"/>
          <w:i w:val="0"/>
          <w:iCs w:val="0"/>
          <w:color w:val="auto"/>
          <w:sz w:val="24"/>
          <w:szCs w:val="24"/>
          <w:rtl/>
          <w:lang w:bidi="he-IL"/>
        </w:rPr>
        <w:t>–</w:t>
      </w:r>
      <w:r w:rsidRPr="00BE1226">
        <w:rPr>
          <w:rFonts w:cs="AdaMF" w:hint="cs"/>
          <w:i w:val="0"/>
          <w:iCs w:val="0"/>
          <w:color w:val="auto"/>
          <w:sz w:val="24"/>
          <w:szCs w:val="24"/>
          <w:rtl/>
          <w:lang w:bidi="he-IL"/>
        </w:rPr>
        <w:t xml:space="preserve"> תכלית הבריאה בא רק כאשר נברא האדם ופעל הכרה בהשי"ת בכל הברואים </w:t>
      </w:r>
      <w:r w:rsidRPr="00BE1226">
        <w:rPr>
          <w:rFonts w:cs="AdaMF"/>
          <w:i w:val="0"/>
          <w:iCs w:val="0"/>
          <w:color w:val="auto"/>
          <w:sz w:val="24"/>
          <w:szCs w:val="24"/>
          <w:rtl/>
          <w:lang w:bidi="he-IL"/>
        </w:rPr>
        <w:t>–</w:t>
      </w:r>
      <w:r w:rsidRPr="00BE1226">
        <w:rPr>
          <w:rFonts w:cs="AdaMF" w:hint="cs"/>
          <w:i w:val="0"/>
          <w:iCs w:val="0"/>
          <w:color w:val="auto"/>
          <w:sz w:val="24"/>
          <w:szCs w:val="24"/>
          <w:rtl/>
          <w:lang w:bidi="he-IL"/>
        </w:rPr>
        <w:t xml:space="preserve"> ראש השנה הוא זמן ההכתרה של הקב"ה על בני ישראל ועל העולם</w:t>
      </w:r>
      <w:r>
        <w:rPr>
          <w:rFonts w:cs="AdaMF" w:hint="cs"/>
          <w:i w:val="0"/>
          <w:iCs w:val="0"/>
          <w:color w:val="auto"/>
          <w:sz w:val="24"/>
          <w:szCs w:val="24"/>
          <w:rtl/>
          <w:lang w:bidi="he-IL"/>
        </w:rPr>
        <w:t xml:space="preserve"> </w:t>
      </w:r>
      <w:r>
        <w:rPr>
          <w:rFonts w:cs="AdaMF"/>
          <w:i w:val="0"/>
          <w:iCs w:val="0"/>
          <w:color w:val="auto"/>
          <w:sz w:val="24"/>
          <w:szCs w:val="24"/>
          <w:rtl/>
          <w:lang w:bidi="he-IL"/>
        </w:rPr>
        <w:t>–</w:t>
      </w:r>
      <w:r>
        <w:rPr>
          <w:rFonts w:cs="AdaMF" w:hint="cs"/>
          <w:i w:val="0"/>
          <w:iCs w:val="0"/>
          <w:color w:val="auto"/>
          <w:sz w:val="24"/>
          <w:szCs w:val="24"/>
          <w:rtl/>
          <w:lang w:bidi="he-IL"/>
        </w:rPr>
        <w:t xml:space="preserve"> עבודתה המיוחדת של ראש השנה</w:t>
      </w:r>
    </w:p>
    <w:bookmarkStart w:id="14" w:name="_Toc20664969"/>
    <w:p w14:paraId="79B670CB" w14:textId="39239259" w:rsidR="002E5C5E" w:rsidRPr="00985B82" w:rsidRDefault="00BE1226" w:rsidP="002E5C5E">
      <w:pPr>
        <w:pStyle w:val="Heading2"/>
        <w:rPr>
          <w:rtl/>
        </w:rPr>
      </w:pPr>
      <w:r w:rsidRPr="002E5C5E">
        <w:rPr>
          <w:rFonts w:hint="cs"/>
          <w:noProof/>
          <w:color w:val="000000"/>
          <w:sz w:val="32"/>
          <w:szCs w:val="32"/>
          <w:rtl/>
          <w:lang w:val="he-IL"/>
        </w:rPr>
        <mc:AlternateContent>
          <mc:Choice Requires="wps">
            <w:drawing>
              <wp:anchor distT="0" distB="0" distL="114300" distR="114300" simplePos="0" relativeHeight="251696128" behindDoc="1" locked="0" layoutInCell="1" allowOverlap="1" wp14:anchorId="5EC42C9A" wp14:editId="310FDFE0">
                <wp:simplePos x="0" y="0"/>
                <wp:positionH relativeFrom="column">
                  <wp:posOffset>-91440</wp:posOffset>
                </wp:positionH>
                <wp:positionV relativeFrom="paragraph">
                  <wp:posOffset>245452</wp:posOffset>
                </wp:positionV>
                <wp:extent cx="4641850" cy="3995225"/>
                <wp:effectExtent l="0" t="0" r="6350" b="5715"/>
                <wp:wrapNone/>
                <wp:docPr id="10" name="Rectangle 10"/>
                <wp:cNvGraphicFramePr/>
                <a:graphic xmlns:a="http://schemas.openxmlformats.org/drawingml/2006/main">
                  <a:graphicData uri="http://schemas.microsoft.com/office/word/2010/wordprocessingShape">
                    <wps:wsp>
                      <wps:cNvSpPr/>
                      <wps:spPr>
                        <a:xfrm>
                          <a:off x="0" y="0"/>
                          <a:ext cx="4641850" cy="39952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694415A" id="Rectangle 10" o:spid="_x0000_s1026" style="position:absolute;margin-left:-7.2pt;margin-top:19.35pt;width:365.5pt;height:314.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" fillcolor="#d8d8d8 [2732]" stroked="f" strokeweight="1pt"/>
            </w:pict>
          </mc:Fallback>
        </mc:AlternateContent>
      </w:r>
      <w:r w:rsidR="00D87112">
        <w:rPr>
          <w:rFonts w:hint="cs"/>
          <w:rtl/>
        </w:rPr>
        <w:t xml:space="preserve">הקדמה: </w:t>
      </w:r>
      <w:r w:rsidR="002E5C5E">
        <w:rPr>
          <w:rFonts w:hint="cs"/>
          <w:rtl/>
        </w:rPr>
        <w:t>משל הבעש"ט מבנו יחידו של המלך</w:t>
      </w:r>
      <w:bookmarkEnd w:id="11"/>
      <w:r w:rsidR="0075099A">
        <w:rPr>
          <w:rStyle w:val="FootnoteReference"/>
          <w:rtl/>
        </w:rPr>
        <w:footnoteReference w:id="2"/>
      </w:r>
      <w:bookmarkEnd w:id="14"/>
    </w:p>
    <w:p w14:paraId="67121AAC" w14:textId="77777777" w:rsidR="002E5C5E" w:rsidRDefault="002E5C5E" w:rsidP="002E5C5E">
      <w:pPr>
        <w:spacing w:line="276" w:lineRule="auto"/>
        <w:rPr>
          <w:rFonts w:cs="AdaMF"/>
          <w:sz w:val="20"/>
          <w:szCs w:val="20"/>
          <w:rtl/>
          <w:lang w:bidi="he-IL"/>
        </w:rPr>
        <w:sectPr w:rsidR="002E5C5E" w:rsidSect="00333697">
          <w:type w:val="continuous"/>
          <w:pgSz w:w="8391" w:h="11906" w:code="11"/>
          <w:pgMar w:top="720" w:right="720" w:bottom="720" w:left="720"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fmt="hebrew1"/>
          <w:cols w:space="708"/>
          <w:titlePg/>
          <w:bidi/>
          <w:docGrid w:linePitch="360"/>
        </w:sectPr>
      </w:pPr>
    </w:p>
    <w:p w14:paraId="3C962D4C" w14:textId="28E6E1E5" w:rsidR="002E5C5E" w:rsidRPr="00BE1226" w:rsidRDefault="002E5C5E" w:rsidP="002E5C5E">
      <w:pPr>
        <w:spacing w:line="276" w:lineRule="auto"/>
        <w:rPr>
          <w:rFonts w:cs="AdaMF"/>
          <w:sz w:val="24"/>
          <w:szCs w:val="24"/>
          <w:rtl/>
        </w:rPr>
      </w:pPr>
      <w:r w:rsidRPr="00BE1226">
        <w:rPr>
          <w:rFonts w:cs="AdaMF" w:hint="cs"/>
          <w:sz w:val="24"/>
          <w:szCs w:val="24"/>
          <w:rtl/>
          <w:lang w:bidi="he-IL"/>
        </w:rPr>
        <w:t>ונת</w:t>
      </w:r>
      <w:r w:rsidRPr="00BE1226">
        <w:rPr>
          <w:rFonts w:cs="AdaMF" w:hint="cs"/>
          <w:sz w:val="24"/>
          <w:szCs w:val="24"/>
          <w:rtl/>
        </w:rPr>
        <w:t xml:space="preserve">באר משל על זה מהבעש"ט ז"ל למלך שהי' לו בן יחיד מלומד היטיב, שהי' חביב אצלו כבבת עינו ממש. ועלה בדעת האב ובנו שיסע למדינות אחרות ללמוד חכמות ולידע הנהגת בני אדם, אז נתן לו אביו המלך שרים ומשרתים והון רב שילך ויתור במדינות ואיי הים, למען יגע הבן למעלה יתירה יותר מכמו היותו אצל אביו בביתו. </w:t>
      </w:r>
    </w:p>
    <w:p w14:paraId="68549D44" w14:textId="3631E3E8" w:rsidR="002E5C5E" w:rsidRPr="00BE1226" w:rsidRDefault="002E5C5E" w:rsidP="002E5C5E">
      <w:pPr>
        <w:spacing w:line="276" w:lineRule="auto"/>
        <w:rPr>
          <w:rFonts w:cs="AdaMF"/>
          <w:sz w:val="24"/>
          <w:szCs w:val="24"/>
          <w:rtl/>
        </w:rPr>
      </w:pPr>
      <w:r w:rsidRPr="00BE1226">
        <w:rPr>
          <w:rFonts w:cs="AdaMF" w:hint="cs"/>
          <w:sz w:val="24"/>
          <w:szCs w:val="24"/>
          <w:rtl/>
        </w:rPr>
        <w:t xml:space="preserve">ויהי ברבות הימים וכל אשר נתן לו אביו הלך על הוצאת הדרך מהצטרכות תנפוקיו שהי' מורגל, והעיקר במה שהוסיף תאוה על תאותיו בענינים רבים שעלה לו זה להוצאה מרובה עד שמכר כל אשר לו. ובין כל הלך למדינה רחוקה עד שגם אביו לא נודע שם כלל, ובאמרו שהוא בן מלך פלוני, מלבד שאינו מאמינים לו, לא נודע כלל שם אביו.  </w:t>
      </w:r>
    </w:p>
    <w:p w14:paraId="11221FAF" w14:textId="090B2FEC" w:rsidR="002E5C5E" w:rsidRPr="00BE1226" w:rsidRDefault="002E5C5E" w:rsidP="002E5C5E">
      <w:pPr>
        <w:spacing w:line="276" w:lineRule="auto"/>
        <w:rPr>
          <w:rFonts w:cs="AdaMF"/>
          <w:sz w:val="24"/>
          <w:szCs w:val="24"/>
          <w:rtl/>
        </w:rPr>
      </w:pPr>
      <w:r w:rsidRPr="00BE1226">
        <w:rPr>
          <w:rFonts w:cs="AdaMF" w:hint="cs"/>
          <w:sz w:val="24"/>
          <w:szCs w:val="24"/>
          <w:rtl/>
        </w:rPr>
        <w:t xml:space="preserve">וכאשר ראה שכלתה כל תרופות תעלות להחיות נפשו בצר לו, עלה בלבו לחזור למדינת אביו, אבל מחמת אריכות הזמן שכח גם לשון מדינתו, ובבואו למדינתו, מה יכול לעשות מאחר שגם הלשון שכח. </w:t>
      </w:r>
    </w:p>
    <w:p w14:paraId="65263837" w14:textId="6989D055" w:rsidR="002E5C5E" w:rsidRPr="00BE1226" w:rsidRDefault="002E5C5E" w:rsidP="002E5C5E">
      <w:pPr>
        <w:spacing w:line="276" w:lineRule="auto"/>
        <w:rPr>
          <w:rFonts w:cs="AdaMF"/>
          <w:sz w:val="24"/>
          <w:szCs w:val="24"/>
          <w:rtl/>
        </w:rPr>
      </w:pPr>
      <w:r w:rsidRPr="00BE1226">
        <w:rPr>
          <w:rFonts w:cs="AdaMF" w:hint="cs"/>
          <w:sz w:val="24"/>
          <w:szCs w:val="24"/>
          <w:rtl/>
        </w:rPr>
        <w:t>והתחיל לרמז להם שהוא בן מלכם, והי' אצלם לשחוק, היתכן שבן מלך אדיר כזה ילך קרוע ובלוי כל כך, והכו אותו על קדקדו, ונעשה מלא פצעים וחבורות ומכה טרי' עד שהגיע לחצר המלך. והתחיל לרמז להם שהוא בן המלך ולא השגיחו עליו כלום עד שהתחיל לצעוק בקול גדול בכדי שיכיר המלך קולו. וכשהכיר המלך קולו אמר המלך הלא זהו קול בני צועק מתוך דוחקו, ונתעורר אצ</w:t>
      </w:r>
      <w:r w:rsidRPr="00BE1226">
        <w:rPr>
          <w:rFonts w:cs="AdaMF" w:hint="cs"/>
          <w:sz w:val="24"/>
          <w:szCs w:val="24"/>
          <w:rtl/>
          <w:lang w:bidi="he-IL"/>
        </w:rPr>
        <w:t>ל</w:t>
      </w:r>
      <w:r w:rsidRPr="00BE1226">
        <w:rPr>
          <w:rFonts w:cs="AdaMF" w:hint="cs"/>
          <w:sz w:val="24"/>
          <w:szCs w:val="24"/>
          <w:rtl/>
        </w:rPr>
        <w:t>ו אהבת בנו וחבקו ונשקו וכו'.</w:t>
      </w:r>
    </w:p>
    <w:p w14:paraId="0647864D" w14:textId="22C76D14" w:rsidR="002E5C5E" w:rsidRPr="00BE1226" w:rsidRDefault="002E5C5E" w:rsidP="002E5C5E">
      <w:pPr>
        <w:spacing w:line="276" w:lineRule="auto"/>
        <w:rPr>
          <w:rFonts w:cs="AdaMF"/>
          <w:sz w:val="24"/>
          <w:szCs w:val="24"/>
          <w:rtl/>
        </w:rPr>
      </w:pPr>
      <w:r w:rsidRPr="00BE1226">
        <w:rPr>
          <w:rFonts w:cs="AdaMF" w:hint="cs"/>
          <w:sz w:val="24"/>
          <w:szCs w:val="24"/>
          <w:rtl/>
        </w:rPr>
        <w:t>וכך יובן הנמשל למעלה, שנש</w:t>
      </w:r>
      <w:r w:rsidRPr="00BE1226">
        <w:rPr>
          <w:rFonts w:cs="AdaMF" w:hint="cs"/>
          <w:sz w:val="24"/>
          <w:szCs w:val="24"/>
          <w:rtl/>
          <w:lang w:bidi="he-IL"/>
        </w:rPr>
        <w:t>מות ישראל</w:t>
      </w:r>
      <w:r w:rsidRPr="00BE1226">
        <w:rPr>
          <w:rFonts w:cs="AdaMF" w:hint="cs"/>
          <w:sz w:val="24"/>
          <w:szCs w:val="24"/>
          <w:rtl/>
        </w:rPr>
        <w:t xml:space="preserve"> נק</w:t>
      </w:r>
      <w:r w:rsidRPr="00BE1226">
        <w:rPr>
          <w:rFonts w:cs="AdaMF" w:hint="cs"/>
          <w:sz w:val="24"/>
          <w:szCs w:val="24"/>
          <w:rtl/>
          <w:lang w:bidi="he-IL"/>
        </w:rPr>
        <w:t>ראו</w:t>
      </w:r>
      <w:r w:rsidRPr="00BE1226">
        <w:rPr>
          <w:rFonts w:cs="AdaMF" w:hint="cs"/>
          <w:sz w:val="24"/>
          <w:szCs w:val="24"/>
          <w:rtl/>
        </w:rPr>
        <w:t xml:space="preserve"> בנים למקום, שהגם שבן ואח</w:t>
      </w:r>
      <w:r w:rsidRPr="00BE1226">
        <w:rPr>
          <w:rFonts w:cs="AdaMF" w:hint="cs"/>
          <w:sz w:val="24"/>
          <w:szCs w:val="24"/>
          <w:rtl/>
          <w:lang w:bidi="he-IL"/>
        </w:rPr>
        <w:t xml:space="preserve"> </w:t>
      </w:r>
      <w:r w:rsidRPr="00BE1226">
        <w:rPr>
          <w:rFonts w:cs="AdaMF" w:hint="cs"/>
          <w:sz w:val="24"/>
          <w:szCs w:val="24"/>
          <w:rtl/>
        </w:rPr>
        <w:t>אין לו, ע</w:t>
      </w:r>
      <w:r w:rsidRPr="00BE1226">
        <w:rPr>
          <w:rFonts w:cs="AdaMF" w:hint="cs"/>
          <w:sz w:val="24"/>
          <w:szCs w:val="24"/>
          <w:rtl/>
          <w:lang w:bidi="he-IL"/>
        </w:rPr>
        <w:t>ם כל זה</w:t>
      </w:r>
      <w:r w:rsidRPr="00BE1226">
        <w:rPr>
          <w:rFonts w:cs="AdaMF" w:hint="cs"/>
          <w:sz w:val="24"/>
          <w:szCs w:val="24"/>
          <w:rtl/>
        </w:rPr>
        <w:t xml:space="preserve"> חבבן וקראן בנים כמ"ש בני</w:t>
      </w:r>
      <w:r w:rsidRPr="00BE1226">
        <w:rPr>
          <w:rFonts w:cs="AdaMF" w:hint="cs"/>
          <w:sz w:val="24"/>
          <w:szCs w:val="24"/>
          <w:rtl/>
          <w:lang w:bidi="he-IL"/>
        </w:rPr>
        <w:t xml:space="preserve"> בכו</w:t>
      </w:r>
      <w:r w:rsidRPr="00BE1226">
        <w:rPr>
          <w:rFonts w:cs="AdaMF" w:hint="cs"/>
          <w:sz w:val="24"/>
          <w:szCs w:val="24"/>
          <w:rtl/>
        </w:rPr>
        <w:t xml:space="preserve">רי ישראל וכתיב בנים אתם לה' אלקיכם, והוריד </w:t>
      </w:r>
      <w:r w:rsidR="0075099A" w:rsidRPr="00BE1226">
        <w:rPr>
          <w:rFonts w:hint="cs"/>
          <w:noProof/>
          <w:color w:val="000000"/>
          <w:rtl/>
          <w:lang w:val="he-IL"/>
        </w:rPr>
        <w:lastRenderedPageBreak/>
        <mc:AlternateContent>
          <mc:Choice Requires="wps">
            <w:drawing>
              <wp:anchor distT="0" distB="0" distL="114300" distR="114300" simplePos="0" relativeHeight="251694080" behindDoc="1" locked="0" layoutInCell="1" allowOverlap="1" wp14:anchorId="78514A4C" wp14:editId="263FC531">
                <wp:simplePos x="0" y="0"/>
                <wp:positionH relativeFrom="column">
                  <wp:posOffset>-119575</wp:posOffset>
                </wp:positionH>
                <wp:positionV relativeFrom="paragraph">
                  <wp:posOffset>-78789</wp:posOffset>
                </wp:positionV>
                <wp:extent cx="4684541" cy="5669280"/>
                <wp:effectExtent l="0" t="0" r="1905" b="7620"/>
                <wp:wrapNone/>
                <wp:docPr id="6" name="Rectangle 6"/>
                <wp:cNvGraphicFramePr/>
                <a:graphic xmlns:a="http://schemas.openxmlformats.org/drawingml/2006/main">
                  <a:graphicData uri="http://schemas.microsoft.com/office/word/2010/wordprocessingShape">
                    <wps:wsp>
                      <wps:cNvSpPr/>
                      <wps:spPr>
                        <a:xfrm>
                          <a:off x="0" y="0"/>
                          <a:ext cx="4684541" cy="56692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FC74C6F" id="Rectangle 6" o:spid="_x0000_s1026" style="position:absolute;margin-left:-9.4pt;margin-top:-6.2pt;width:368.85pt;height:44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" fillcolor="#d8d8d8 [2732]" stroked="f" strokeweight="1pt"/>
            </w:pict>
          </mc:Fallback>
        </mc:AlternateContent>
      </w:r>
      <w:r w:rsidRPr="00BE1226">
        <w:rPr>
          <w:rFonts w:cs="AdaMF" w:hint="cs"/>
          <w:sz w:val="24"/>
          <w:szCs w:val="24"/>
          <w:rtl/>
        </w:rPr>
        <w:t xml:space="preserve">את הנשמה בגוף, שזהו כמשך בן המלך שהלך בדרך רחוקה בכדי להתלמד, דהיינו שע"י מצות ומעשים טובים עי"ז מתעלים הנשמות בעילוי יותר נעלה מכמו שהי' מקודם. </w:t>
      </w:r>
    </w:p>
    <w:p w14:paraId="00F7F62B" w14:textId="31ABB18E" w:rsidR="002E5C5E" w:rsidRPr="00BE1226" w:rsidRDefault="002E5C5E" w:rsidP="002E5C5E">
      <w:pPr>
        <w:spacing w:line="276" w:lineRule="auto"/>
        <w:rPr>
          <w:rFonts w:cs="AdaMF"/>
          <w:sz w:val="24"/>
          <w:szCs w:val="24"/>
          <w:rtl/>
        </w:rPr>
      </w:pPr>
      <w:r w:rsidRPr="00BE1226">
        <w:rPr>
          <w:rFonts w:cs="AdaMF" w:hint="cs"/>
          <w:sz w:val="24"/>
          <w:szCs w:val="24"/>
          <w:rtl/>
        </w:rPr>
        <w:t>ואמנם ע"י אהבת הגוף ותאות הממון ושארי תאות האדם מתאווה להן, וע</w:t>
      </w:r>
      <w:r w:rsidRPr="00BE1226">
        <w:rPr>
          <w:rFonts w:cs="AdaMF" w:hint="cs"/>
          <w:sz w:val="24"/>
          <w:szCs w:val="24"/>
          <w:rtl/>
          <w:lang w:bidi="he-IL"/>
        </w:rPr>
        <w:t>ל ידי</w:t>
      </w:r>
      <w:r w:rsidRPr="00BE1226">
        <w:rPr>
          <w:rFonts w:cs="AdaMF" w:hint="cs"/>
          <w:sz w:val="24"/>
          <w:szCs w:val="24"/>
          <w:rtl/>
        </w:rPr>
        <w:t xml:space="preserve"> היותו משוקע כ</w:t>
      </w:r>
      <w:r w:rsidRPr="00BE1226">
        <w:rPr>
          <w:rFonts w:cs="AdaMF" w:hint="cs"/>
          <w:sz w:val="24"/>
          <w:szCs w:val="24"/>
          <w:rtl/>
          <w:lang w:bidi="he-IL"/>
        </w:rPr>
        <w:t xml:space="preserve">ל </w:t>
      </w:r>
      <w:r w:rsidRPr="00BE1226">
        <w:rPr>
          <w:rFonts w:cs="AdaMF" w:hint="cs"/>
          <w:sz w:val="24"/>
          <w:szCs w:val="24"/>
          <w:rtl/>
        </w:rPr>
        <w:t>כ</w:t>
      </w:r>
      <w:r w:rsidRPr="00BE1226">
        <w:rPr>
          <w:rFonts w:cs="AdaMF" w:hint="cs"/>
          <w:sz w:val="24"/>
          <w:szCs w:val="24"/>
          <w:rtl/>
          <w:lang w:bidi="he-IL"/>
        </w:rPr>
        <w:t>ך</w:t>
      </w:r>
      <w:r w:rsidRPr="00BE1226">
        <w:rPr>
          <w:rFonts w:cs="AdaMF" w:hint="cs"/>
          <w:sz w:val="24"/>
          <w:szCs w:val="24"/>
          <w:rtl/>
        </w:rPr>
        <w:t xml:space="preserve"> ע</w:t>
      </w:r>
      <w:r w:rsidRPr="00BE1226">
        <w:rPr>
          <w:rFonts w:cs="AdaMF" w:hint="cs"/>
          <w:sz w:val="24"/>
          <w:szCs w:val="24"/>
          <w:rtl/>
          <w:lang w:bidi="he-IL"/>
        </w:rPr>
        <w:t xml:space="preserve">ל ידי </w:t>
      </w:r>
      <w:r w:rsidRPr="00BE1226">
        <w:rPr>
          <w:rFonts w:cs="AdaMF" w:hint="cs"/>
          <w:sz w:val="24"/>
          <w:szCs w:val="24"/>
          <w:rtl/>
        </w:rPr>
        <w:t>ז</w:t>
      </w:r>
      <w:r w:rsidRPr="00BE1226">
        <w:rPr>
          <w:rFonts w:cs="AdaMF" w:hint="cs"/>
          <w:sz w:val="24"/>
          <w:szCs w:val="24"/>
          <w:rtl/>
          <w:lang w:bidi="he-IL"/>
        </w:rPr>
        <w:t>ה</w:t>
      </w:r>
      <w:r w:rsidRPr="00BE1226">
        <w:rPr>
          <w:rFonts w:cs="AdaMF" w:hint="cs"/>
          <w:sz w:val="24"/>
          <w:szCs w:val="24"/>
          <w:rtl/>
        </w:rPr>
        <w:t xml:space="preserve"> נתרחק מאד למקום שא</w:t>
      </w:r>
      <w:r w:rsidRPr="00BE1226">
        <w:rPr>
          <w:rFonts w:cs="AdaMF" w:hint="cs"/>
          <w:sz w:val="24"/>
          <w:szCs w:val="24"/>
          <w:rtl/>
          <w:lang w:bidi="he-IL"/>
        </w:rPr>
        <w:t>ינוי יודע</w:t>
      </w:r>
      <w:r w:rsidRPr="00BE1226">
        <w:rPr>
          <w:rFonts w:cs="AdaMF" w:hint="cs"/>
          <w:sz w:val="24"/>
          <w:szCs w:val="24"/>
          <w:rtl/>
        </w:rPr>
        <w:t xml:space="preserve"> כלל שם אביו, וכמו שאמר פרעה לא ידעתי את הוי', והכל נק' ע</w:t>
      </w:r>
      <w:r w:rsidRPr="00BE1226">
        <w:rPr>
          <w:rFonts w:cs="AdaMF" w:hint="cs"/>
          <w:sz w:val="24"/>
          <w:szCs w:val="24"/>
          <w:rtl/>
          <w:lang w:bidi="he-IL"/>
        </w:rPr>
        <w:t xml:space="preserve">ל </w:t>
      </w:r>
      <w:r w:rsidRPr="00BE1226">
        <w:rPr>
          <w:rFonts w:cs="AdaMF" w:hint="cs"/>
          <w:sz w:val="24"/>
          <w:szCs w:val="24"/>
          <w:rtl/>
        </w:rPr>
        <w:t>ש</w:t>
      </w:r>
      <w:r w:rsidRPr="00BE1226">
        <w:rPr>
          <w:rFonts w:cs="AdaMF" w:hint="cs"/>
          <w:sz w:val="24"/>
          <w:szCs w:val="24"/>
          <w:rtl/>
          <w:lang w:bidi="he-IL"/>
        </w:rPr>
        <w:t>ם</w:t>
      </w:r>
      <w:r w:rsidRPr="00BE1226">
        <w:rPr>
          <w:rFonts w:cs="AdaMF" w:hint="cs"/>
          <w:sz w:val="24"/>
          <w:szCs w:val="24"/>
          <w:rtl/>
        </w:rPr>
        <w:t xml:space="preserve"> מצרים</w:t>
      </w:r>
      <w:r w:rsidRPr="00BE1226">
        <w:rPr>
          <w:rFonts w:cs="AdaMF" w:hint="cs"/>
          <w:sz w:val="24"/>
          <w:szCs w:val="24"/>
          <w:rtl/>
          <w:lang w:bidi="he-IL"/>
        </w:rPr>
        <w:t xml:space="preserve">. </w:t>
      </w:r>
      <w:r w:rsidRPr="00BE1226">
        <w:rPr>
          <w:rFonts w:cs="AdaMF" w:hint="cs"/>
          <w:sz w:val="24"/>
          <w:szCs w:val="24"/>
          <w:rtl/>
        </w:rPr>
        <w:t>וע</w:t>
      </w:r>
      <w:r w:rsidRPr="00BE1226">
        <w:rPr>
          <w:rFonts w:cs="AdaMF" w:hint="cs"/>
          <w:sz w:val="24"/>
          <w:szCs w:val="24"/>
          <w:rtl/>
          <w:lang w:bidi="he-IL"/>
        </w:rPr>
        <w:t xml:space="preserve">ל </w:t>
      </w:r>
      <w:r w:rsidRPr="00BE1226">
        <w:rPr>
          <w:rFonts w:cs="AdaMF" w:hint="cs"/>
          <w:sz w:val="24"/>
          <w:szCs w:val="24"/>
          <w:rtl/>
        </w:rPr>
        <w:t>י</w:t>
      </w:r>
      <w:r w:rsidRPr="00BE1226">
        <w:rPr>
          <w:rFonts w:cs="AdaMF" w:hint="cs"/>
          <w:sz w:val="24"/>
          <w:szCs w:val="24"/>
          <w:rtl/>
          <w:lang w:bidi="he-IL"/>
        </w:rPr>
        <w:t>די</w:t>
      </w:r>
      <w:r w:rsidRPr="00BE1226">
        <w:rPr>
          <w:rFonts w:cs="AdaMF" w:hint="cs"/>
          <w:sz w:val="24"/>
          <w:szCs w:val="24"/>
          <w:rtl/>
        </w:rPr>
        <w:t xml:space="preserve"> ריחוק זה</w:t>
      </w:r>
      <w:r w:rsidRPr="00BE1226">
        <w:rPr>
          <w:rFonts w:cs="AdaMF" w:hint="cs"/>
          <w:sz w:val="24"/>
          <w:szCs w:val="24"/>
          <w:rtl/>
          <w:lang w:bidi="he-IL"/>
        </w:rPr>
        <w:t xml:space="preserve"> </w:t>
      </w:r>
      <w:r w:rsidRPr="00BE1226">
        <w:rPr>
          <w:rFonts w:cs="AdaMF" w:hint="cs"/>
          <w:sz w:val="24"/>
          <w:szCs w:val="24"/>
          <w:rtl/>
        </w:rPr>
        <w:t>שכח כל מה שהי' רגילה בהיותה למעלה, שכחה לגמרי ונחסר אצלה הן ברוחניות כל מה שהי', וגם בגשמיות ה"ה מחוסר.</w:t>
      </w:r>
    </w:p>
    <w:p w14:paraId="43AB79F5" w14:textId="77777777" w:rsidR="002E5C5E" w:rsidRPr="00BE1226" w:rsidRDefault="002E5C5E" w:rsidP="002E5C5E">
      <w:pPr>
        <w:spacing w:line="276" w:lineRule="auto"/>
        <w:rPr>
          <w:rFonts w:cs="AdaMF"/>
          <w:sz w:val="24"/>
          <w:szCs w:val="24"/>
          <w:rtl/>
        </w:rPr>
      </w:pPr>
      <w:r w:rsidRPr="00BE1226">
        <w:rPr>
          <w:rFonts w:cs="AdaMF" w:hint="cs"/>
          <w:sz w:val="24"/>
          <w:szCs w:val="24"/>
          <w:rtl/>
        </w:rPr>
        <w:t>וכנ"ל במשל ששכח גם הלשון, והיינו בנמשל ענין הרגילה בדביקות אלקות, עד שהתחיל לשוב ולצעוק בקול פשוט שאביו יכירו בטביעות עין דקלא, וזהו התקיעה בקול שופר שהוא בחי' צעקה פנימית מעומקא דלבא איך שהוא מתחרט על העבר ומקבל ע</w:t>
      </w:r>
      <w:r w:rsidRPr="00BE1226">
        <w:rPr>
          <w:rFonts w:cs="AdaMF" w:hint="cs"/>
          <w:sz w:val="24"/>
          <w:szCs w:val="24"/>
          <w:rtl/>
          <w:lang w:bidi="he-IL"/>
        </w:rPr>
        <w:t>ל עצמו</w:t>
      </w:r>
      <w:r w:rsidRPr="00BE1226">
        <w:rPr>
          <w:rFonts w:cs="AdaMF" w:hint="cs"/>
          <w:sz w:val="24"/>
          <w:szCs w:val="24"/>
          <w:rtl/>
        </w:rPr>
        <w:t xml:space="preserve"> להבא לשמוע בקול אביו. </w:t>
      </w:r>
    </w:p>
    <w:p w14:paraId="24727789" w14:textId="477A47DC" w:rsidR="002E5C5E" w:rsidRPr="00BE1226" w:rsidRDefault="002E5C5E" w:rsidP="002E5C5E">
      <w:pPr>
        <w:spacing w:line="276" w:lineRule="auto"/>
        <w:rPr>
          <w:rFonts w:cs="AdaMF"/>
          <w:sz w:val="24"/>
          <w:szCs w:val="24"/>
          <w:rtl/>
        </w:rPr>
      </w:pPr>
      <w:r w:rsidRPr="00BE1226">
        <w:rPr>
          <w:rFonts w:cs="AdaMF" w:hint="cs"/>
          <w:sz w:val="24"/>
          <w:szCs w:val="24"/>
          <w:rtl/>
        </w:rPr>
        <w:t>וע"י צעקה זו מתעורר מ</w:t>
      </w:r>
      <w:r w:rsidRPr="00BE1226">
        <w:rPr>
          <w:rFonts w:cs="AdaMF" w:hint="cs"/>
          <w:sz w:val="24"/>
          <w:szCs w:val="24"/>
          <w:rtl/>
          <w:lang w:bidi="he-IL"/>
        </w:rPr>
        <w:t>לך מלכי המלכים</w:t>
      </w:r>
      <w:r w:rsidRPr="00BE1226">
        <w:rPr>
          <w:rFonts w:cs="AdaMF" w:hint="cs"/>
          <w:sz w:val="24"/>
          <w:szCs w:val="24"/>
          <w:rtl/>
        </w:rPr>
        <w:t xml:space="preserve"> הקב"ה מרראה חיבתו לבנו יחידו ומוחל לו על העבר שז</w:t>
      </w:r>
      <w:r w:rsidRPr="00BE1226">
        <w:rPr>
          <w:rFonts w:cs="AdaMF" w:hint="cs"/>
          <w:sz w:val="24"/>
          <w:szCs w:val="24"/>
          <w:rtl/>
          <w:lang w:bidi="he-IL"/>
        </w:rPr>
        <w:t xml:space="preserve">הו </w:t>
      </w:r>
      <w:r w:rsidRPr="00BE1226">
        <w:rPr>
          <w:rFonts w:cs="AdaMF" w:hint="cs"/>
          <w:sz w:val="24"/>
          <w:szCs w:val="24"/>
          <w:rtl/>
        </w:rPr>
        <w:t>ע</w:t>
      </w:r>
      <w:r w:rsidRPr="00BE1226">
        <w:rPr>
          <w:rFonts w:cs="AdaMF" w:hint="cs"/>
          <w:sz w:val="24"/>
          <w:szCs w:val="24"/>
          <w:rtl/>
          <w:lang w:bidi="he-IL"/>
        </w:rPr>
        <w:t>נין</w:t>
      </w:r>
      <w:r w:rsidRPr="00BE1226">
        <w:rPr>
          <w:rFonts w:cs="AdaMF" w:hint="cs"/>
          <w:sz w:val="24"/>
          <w:szCs w:val="24"/>
          <w:rtl/>
        </w:rPr>
        <w:t xml:space="preserve"> יוהכ"פ יום מחילה וסליחה, עד שיום הראשון דח</w:t>
      </w:r>
      <w:r w:rsidR="0075099A">
        <w:rPr>
          <w:rFonts w:cs="AdaMF" w:hint="cs"/>
          <w:sz w:val="24"/>
          <w:szCs w:val="24"/>
          <w:rtl/>
          <w:lang w:bidi="he-IL"/>
        </w:rPr>
        <w:t xml:space="preserve">ג </w:t>
      </w:r>
      <w:r w:rsidRPr="00BE1226">
        <w:rPr>
          <w:rFonts w:cs="AdaMF" w:hint="cs"/>
          <w:sz w:val="24"/>
          <w:szCs w:val="24"/>
          <w:rtl/>
        </w:rPr>
        <w:t>הס</w:t>
      </w:r>
      <w:r w:rsidR="0075099A">
        <w:rPr>
          <w:rFonts w:cs="AdaMF" w:hint="cs"/>
          <w:sz w:val="24"/>
          <w:szCs w:val="24"/>
          <w:rtl/>
          <w:lang w:bidi="he-IL"/>
        </w:rPr>
        <w:t>וכות</w:t>
      </w:r>
      <w:r w:rsidRPr="00BE1226">
        <w:rPr>
          <w:rFonts w:cs="AdaMF" w:hint="cs"/>
          <w:sz w:val="24"/>
          <w:szCs w:val="24"/>
          <w:rtl/>
        </w:rPr>
        <w:t xml:space="preserve"> הוא ראשון לח</w:t>
      </w:r>
      <w:r w:rsidRPr="00BE1226">
        <w:rPr>
          <w:rFonts w:cs="AdaMF" w:hint="cs"/>
          <w:sz w:val="24"/>
          <w:szCs w:val="24"/>
          <w:rtl/>
          <w:lang w:bidi="he-IL"/>
        </w:rPr>
        <w:t>ש</w:t>
      </w:r>
      <w:r w:rsidRPr="00BE1226">
        <w:rPr>
          <w:rFonts w:cs="AdaMF" w:hint="cs"/>
          <w:sz w:val="24"/>
          <w:szCs w:val="24"/>
          <w:rtl/>
        </w:rPr>
        <w:t>בון עוונות כמארז"ל עה"פ ולקחתם לכן ביום הראשון, ומשל החיבוק ז</w:t>
      </w:r>
      <w:r w:rsidR="0075099A">
        <w:rPr>
          <w:rFonts w:cs="AdaMF" w:hint="cs"/>
          <w:sz w:val="24"/>
          <w:szCs w:val="24"/>
          <w:rtl/>
          <w:lang w:bidi="he-IL"/>
        </w:rPr>
        <w:t>הו ענין</w:t>
      </w:r>
      <w:r w:rsidRPr="00BE1226">
        <w:rPr>
          <w:rFonts w:cs="AdaMF" w:hint="cs"/>
          <w:sz w:val="24"/>
          <w:szCs w:val="24"/>
          <w:rtl/>
        </w:rPr>
        <w:t xml:space="preserve"> וימינו תחבקני דחג</w:t>
      </w:r>
      <w:r w:rsidR="0075099A">
        <w:rPr>
          <w:rFonts w:cs="AdaMF" w:hint="cs"/>
          <w:sz w:val="24"/>
          <w:szCs w:val="24"/>
          <w:rtl/>
          <w:lang w:bidi="he-IL"/>
        </w:rPr>
        <w:t xml:space="preserve"> הסוכות</w:t>
      </w:r>
      <w:r w:rsidRPr="00BE1226">
        <w:rPr>
          <w:rFonts w:cs="AdaMF" w:hint="cs"/>
          <w:sz w:val="24"/>
          <w:szCs w:val="24"/>
          <w:rtl/>
        </w:rPr>
        <w:t xml:space="preserve"> הקפת הסכך דסוכה.</w:t>
      </w:r>
    </w:p>
    <w:p w14:paraId="5660854E" w14:textId="77777777" w:rsidR="002E5C5E" w:rsidRPr="00BE1226" w:rsidRDefault="002E5C5E" w:rsidP="002E5C5E">
      <w:pPr>
        <w:pStyle w:val="Heading2"/>
        <w:rPr>
          <w:sz w:val="28"/>
          <w:szCs w:val="28"/>
          <w:rtl/>
        </w:rPr>
      </w:pPr>
      <w:bookmarkStart w:id="15" w:name="_Toc20250108"/>
      <w:bookmarkStart w:id="16" w:name="_Toc20664970"/>
      <w:r w:rsidRPr="00BE1226">
        <w:rPr>
          <w:rFonts w:hint="cs"/>
          <w:sz w:val="28"/>
          <w:szCs w:val="28"/>
          <w:rtl/>
        </w:rPr>
        <w:t>דער עיקר איז דער "צעקה"</w:t>
      </w:r>
      <w:bookmarkEnd w:id="15"/>
      <w:bookmarkEnd w:id="16"/>
    </w:p>
    <w:p w14:paraId="4FE6E690" w14:textId="77777777" w:rsidR="002E5C5E" w:rsidRPr="00BE1226" w:rsidRDefault="002E5C5E" w:rsidP="002E5C5E">
      <w:pPr>
        <w:pStyle w:val="a1"/>
        <w:rPr>
          <w:sz w:val="24"/>
          <w:szCs w:val="24"/>
          <w:rtl/>
        </w:rPr>
      </w:pPr>
      <w:r w:rsidRPr="00BE1226">
        <w:rPr>
          <w:rFonts w:hint="cs"/>
          <w:sz w:val="24"/>
          <w:szCs w:val="24"/>
          <w:rtl/>
        </w:rPr>
        <w:t>על המשל הזה מסופר</w:t>
      </w:r>
      <w:r w:rsidRPr="00BE1226">
        <w:rPr>
          <w:rStyle w:val="FootnoteReference"/>
          <w:color w:val="FF0000"/>
          <w:rtl/>
        </w:rPr>
        <w:footnoteReference w:id="3"/>
      </w:r>
      <w:r w:rsidRPr="00BE1226">
        <w:rPr>
          <w:rFonts w:hint="cs"/>
          <w:sz w:val="24"/>
          <w:szCs w:val="24"/>
          <w:rtl/>
        </w:rPr>
        <w:t>:</w:t>
      </w:r>
    </w:p>
    <w:p w14:paraId="68280B5C" w14:textId="77777777" w:rsidR="002E5C5E" w:rsidRPr="00BE1226" w:rsidRDefault="002E5C5E" w:rsidP="002E5C5E">
      <w:pPr>
        <w:pStyle w:val="a1"/>
        <w:rPr>
          <w:rtl/>
        </w:rPr>
      </w:pPr>
      <w:r w:rsidRPr="00BE1226">
        <w:rPr>
          <w:rFonts w:hint="cs"/>
          <w:rtl/>
        </w:rPr>
        <w:t>"הוד כ"ק אאזמו"ר הרה"ק מוהר"ש האט געהייסען זיין משרת הרב החסיד לוי יצחק ערב ר"ה תר"מ פאר תפלת ערבית, אז ער זאל זאגן צו די חסידים בשמו: דאס וואס עס רעדט זיך אין חסידות, אז דער ענין פון תקיעת שופר איז ע"ד צועק אבא אבא, איז דער עיקר ניט דער אבא אבא נאר דער צועק.</w:t>
      </w:r>
    </w:p>
    <w:p w14:paraId="5D5AF622" w14:textId="6348BB96" w:rsidR="00985B82" w:rsidRPr="00BE1226" w:rsidRDefault="002E5C5E" w:rsidP="002E5C5E">
      <w:pPr>
        <w:spacing w:after="160" w:line="259" w:lineRule="auto"/>
        <w:rPr>
          <w:sz w:val="20"/>
          <w:szCs w:val="20"/>
          <w:rtl/>
          <w:lang w:val="en-GB" w:bidi="he-IL"/>
        </w:rPr>
      </w:pPr>
      <w:r w:rsidRPr="00BE1226">
        <w:rPr>
          <w:rFonts w:hint="cs"/>
          <w:sz w:val="26"/>
          <w:szCs w:val="26"/>
          <w:rtl/>
        </w:rPr>
        <w:t>אט דער מאמר האט אויפגעשטורעמט מיט א התעוררות תשובה, ניט נאר ביי חסידים וואס זיינען געקומען אויף ר"ה אין ליובאויטש, נאר אויך ביי די ליובאוויטשער תושבים, אנשים ונשים, אז די צוויי טעג ר"ה האט די גאנצע שטאט דעשטורעמט מיט תשובה בכיות."</w:t>
      </w:r>
      <w:r w:rsidR="00985B82" w:rsidRPr="00BE1226">
        <w:rPr>
          <w:sz w:val="24"/>
          <w:szCs w:val="24"/>
          <w:rtl/>
          <w:lang w:val="en-GB"/>
        </w:rPr>
        <w:br w:type="page"/>
      </w:r>
    </w:p>
    <w:p w14:paraId="39C5492C" w14:textId="77777777" w:rsidR="000B6731" w:rsidRDefault="000B6731" w:rsidP="00985B82">
      <w:pPr>
        <w:pStyle w:val="Heading2"/>
        <w:rPr>
          <w:rtl/>
        </w:rPr>
        <w:sectPr w:rsidR="000B6731" w:rsidSect="005D38E2">
          <w:headerReference w:type="default" r:id="rId13"/>
          <w:footerReference w:type="default" r:id="rId14"/>
          <w:headerReference w:type="first" r:id="rId15"/>
          <w:footerReference w:type="first" r:id="rId16"/>
          <w:type w:val="continuous"/>
          <w:pgSz w:w="8391" w:h="11906" w:code="11"/>
          <w:pgMar w:top="720" w:right="720" w:bottom="720" w:left="720" w:header="708" w:footer="708" w:gutter="0"/>
          <w:pgNumType w:fmt="hebrew1"/>
          <w:cols w:space="708"/>
          <w:titlePg/>
          <w:docGrid w:linePitch="360"/>
        </w:sectPr>
      </w:pPr>
      <w:bookmarkStart w:id="17" w:name="_Toc523836506"/>
      <w:bookmarkEnd w:id="10"/>
    </w:p>
    <w:p w14:paraId="51A6D705" w14:textId="371FF60B" w:rsidR="00433C7C" w:rsidRDefault="00A8481D" w:rsidP="00985B82">
      <w:pPr>
        <w:pStyle w:val="Heading2"/>
        <w:rPr>
          <w:rtl/>
        </w:rPr>
      </w:pPr>
      <w:bookmarkStart w:id="18" w:name="_Toc20250111"/>
      <w:bookmarkStart w:id="19" w:name="_Toc20664971"/>
      <w:r>
        <w:rPr>
          <w:rFonts w:hint="cs"/>
          <w:rtl/>
        </w:rPr>
        <w:lastRenderedPageBreak/>
        <w:t>זה ה</w:t>
      </w:r>
      <w:r w:rsidR="00433C7C">
        <w:rPr>
          <w:rFonts w:hint="cs"/>
          <w:rtl/>
        </w:rPr>
        <w:t>יום תחלת מעשיך</w:t>
      </w:r>
      <w:r>
        <w:rPr>
          <w:rStyle w:val="FootnoteReference"/>
          <w:rtl/>
        </w:rPr>
        <w:footnoteReference w:id="4"/>
      </w:r>
      <w:bookmarkEnd w:id="18"/>
      <w:bookmarkEnd w:id="19"/>
    </w:p>
    <w:p w14:paraId="434C8A32" w14:textId="2DFC3A50" w:rsidR="00A8481D" w:rsidRDefault="00A8481D" w:rsidP="000B6731">
      <w:pPr>
        <w:pStyle w:val="a1"/>
        <w:rPr>
          <w:rtl/>
          <w:lang w:val="en-GB"/>
        </w:rPr>
      </w:pPr>
      <w:r>
        <w:rPr>
          <w:rFonts w:hint="cs"/>
          <w:rtl/>
        </w:rPr>
        <w:t xml:space="preserve">בתפלות </w:t>
      </w:r>
      <w:r w:rsidR="00433C7C">
        <w:rPr>
          <w:rFonts w:hint="cs"/>
          <w:rtl/>
        </w:rPr>
        <w:t>ראש השנה</w:t>
      </w:r>
      <w:r>
        <w:rPr>
          <w:rFonts w:hint="cs"/>
          <w:rtl/>
          <w:lang w:val="en-GB"/>
        </w:rPr>
        <w:t xml:space="preserve"> אנו אומרים "זה היום תחלת מעשיך, זכרון ליום ראשון". במדרש</w:t>
      </w:r>
      <w:r>
        <w:rPr>
          <w:rStyle w:val="FootnoteReference"/>
          <w:rtl/>
          <w:lang w:val="en-GB"/>
        </w:rPr>
        <w:footnoteReference w:id="5"/>
      </w:r>
      <w:r>
        <w:rPr>
          <w:rFonts w:hint="cs"/>
          <w:rtl/>
          <w:lang w:val="en-GB"/>
        </w:rPr>
        <w:t xml:space="preserve"> מובא שבריאת העולם הי' ביום כ"ה אלול, ובא' תשרי הי' בריאת האדם, אמנם מכל מקום אומרים "זה היום תחלת מעשיך", שתחלת מעשה העולם הי' ביום בריאת האדם, כי רק על ידי בריאת אדם נחשב העולם כ"מעשה</w:t>
      </w:r>
      <w:r>
        <w:rPr>
          <w:rStyle w:val="FootnoteReference"/>
          <w:rtl/>
          <w:lang w:val="en-GB"/>
        </w:rPr>
        <w:footnoteReference w:id="6"/>
      </w:r>
      <w:r>
        <w:rPr>
          <w:rFonts w:hint="cs"/>
          <w:rtl/>
          <w:lang w:val="en-GB"/>
        </w:rPr>
        <w:t>".</w:t>
      </w:r>
    </w:p>
    <w:p w14:paraId="3A46E681" w14:textId="08225C0A" w:rsidR="00A8481D" w:rsidRDefault="00A8481D" w:rsidP="000B6731">
      <w:pPr>
        <w:pStyle w:val="a1"/>
        <w:rPr>
          <w:rtl/>
        </w:rPr>
      </w:pPr>
      <w:r>
        <w:rPr>
          <w:rFonts w:hint="cs"/>
          <w:rtl/>
        </w:rPr>
        <w:t>והענין בזה, כי תכליתה של בריאת העולם הוא שיפעלו בה גילוי אלקות, כמארז"ל "כל מה שברא הקב"ה בעולמו, לא בראו אלא לכבודו</w:t>
      </w:r>
      <w:r>
        <w:rPr>
          <w:rStyle w:val="FootnoteReference"/>
          <w:rtl/>
        </w:rPr>
        <w:footnoteReference w:id="7"/>
      </w:r>
      <w:r>
        <w:rPr>
          <w:rFonts w:hint="cs"/>
          <w:rtl/>
        </w:rPr>
        <w:t>". וכן פירשו בתרגום על הפסוק "אשר ברא אלקים לעשות</w:t>
      </w:r>
      <w:r>
        <w:rPr>
          <w:rStyle w:val="FootnoteReference"/>
          <w:rtl/>
        </w:rPr>
        <w:footnoteReference w:id="8"/>
      </w:r>
      <w:r>
        <w:rPr>
          <w:rFonts w:hint="cs"/>
          <w:rtl/>
        </w:rPr>
        <w:t xml:space="preserve">" </w:t>
      </w:r>
      <w:r>
        <w:rPr>
          <w:rtl/>
        </w:rPr>
        <w:t>–</w:t>
      </w:r>
      <w:r>
        <w:rPr>
          <w:rFonts w:hint="cs"/>
          <w:rtl/>
        </w:rPr>
        <w:t xml:space="preserve"> "</w:t>
      </w:r>
      <w:r w:rsidR="00B33E29">
        <w:rPr>
          <w:rFonts w:hint="cs"/>
          <w:rtl/>
        </w:rPr>
        <w:t>לתקן</w:t>
      </w:r>
      <w:r w:rsidR="00B33E29">
        <w:rPr>
          <w:rStyle w:val="FootnoteReference"/>
          <w:rtl/>
        </w:rPr>
        <w:footnoteReference w:id="9"/>
      </w:r>
      <w:r>
        <w:rPr>
          <w:rFonts w:hint="cs"/>
          <w:rtl/>
        </w:rPr>
        <w:t>", שהאדם יעבוד על העולם לגלות בו בוראו. ותכלית זה מתקיים רק על ידי עבודת האדם, ולכן רק ביום בריאת האדם נשלם מציאות העולם, שימלא תכליתו.</w:t>
      </w:r>
    </w:p>
    <w:p w14:paraId="549C11F8" w14:textId="2B0BEFD5" w:rsidR="00A8481D" w:rsidRDefault="00A31A42" w:rsidP="00A8481D">
      <w:pPr>
        <w:pStyle w:val="Heading2"/>
        <w:rPr>
          <w:rtl/>
        </w:rPr>
      </w:pPr>
      <w:bookmarkStart w:id="20" w:name="_Toc20664972"/>
      <w:r>
        <w:rPr>
          <w:rFonts w:hint="cs"/>
          <w:rtl/>
        </w:rPr>
        <w:t>וידע כל פעול כי אתה פעלתו</w:t>
      </w:r>
      <w:bookmarkEnd w:id="20"/>
    </w:p>
    <w:bookmarkEnd w:id="17"/>
    <w:p w14:paraId="6B3A5E15" w14:textId="0FE902B0" w:rsidR="00A8481D" w:rsidRDefault="00760D84" w:rsidP="00A8481D">
      <w:pPr>
        <w:pStyle w:val="a1"/>
        <w:rPr>
          <w:rtl/>
        </w:rPr>
      </w:pPr>
      <w:r>
        <w:rPr>
          <w:rFonts w:hint="cs"/>
          <w:rtl/>
        </w:rPr>
        <w:t xml:space="preserve">תכלית זו, לפעול על העולם שיכירו בבוראו, </w:t>
      </w:r>
      <w:r w:rsidR="00A8481D">
        <w:rPr>
          <w:rFonts w:hint="cs"/>
          <w:rtl/>
        </w:rPr>
        <w:t xml:space="preserve">התחיל </w:t>
      </w:r>
      <w:r>
        <w:rPr>
          <w:rFonts w:hint="cs"/>
          <w:rtl/>
        </w:rPr>
        <w:t xml:space="preserve">בראש השנה בפעם </w:t>
      </w:r>
      <w:r>
        <w:rPr>
          <w:rFonts w:hint="cs"/>
          <w:rtl/>
        </w:rPr>
        <w:t>הראשונה</w:t>
      </w:r>
      <w:r w:rsidR="00A8481D">
        <w:rPr>
          <w:rFonts w:hint="cs"/>
          <w:rtl/>
        </w:rPr>
        <w:t>. כפי שמסופר בזהר</w:t>
      </w:r>
      <w:r w:rsidR="00A8481D" w:rsidRPr="001975FA">
        <w:rPr>
          <w:rStyle w:val="FootnoteReference"/>
          <w:sz w:val="28"/>
          <w:szCs w:val="28"/>
          <w:rtl/>
        </w:rPr>
        <w:footnoteReference w:id="10"/>
      </w:r>
      <w:r w:rsidR="00A8481D">
        <w:rPr>
          <w:rFonts w:hint="cs"/>
          <w:rtl/>
        </w:rPr>
        <w:t xml:space="preserve">, שביום שנברא אדם הראשון, הכריז לכל הברואים </w:t>
      </w:r>
      <w:r w:rsidR="00A8481D" w:rsidRPr="001975FA">
        <w:rPr>
          <w:rFonts w:hint="cs"/>
          <w:rtl/>
        </w:rPr>
        <w:t>"בואו נשתחוה ונכרע</w:t>
      </w:r>
      <w:r w:rsidR="00A8481D">
        <w:rPr>
          <w:rFonts w:hint="cs"/>
          <w:rtl/>
        </w:rPr>
        <w:t>ה</w:t>
      </w:r>
      <w:r w:rsidR="00A8481D" w:rsidRPr="001975FA">
        <w:rPr>
          <w:rFonts w:hint="cs"/>
          <w:rtl/>
        </w:rPr>
        <w:t>, נברכה לה' עושנו</w:t>
      </w:r>
      <w:r w:rsidR="00A8481D">
        <w:rPr>
          <w:rStyle w:val="FootnoteReference"/>
          <w:rtl/>
        </w:rPr>
        <w:footnoteReference w:id="11"/>
      </w:r>
      <w:r w:rsidR="00A8481D" w:rsidRPr="001975FA">
        <w:rPr>
          <w:rFonts w:hint="cs"/>
          <w:rtl/>
        </w:rPr>
        <w:t>"</w:t>
      </w:r>
      <w:r w:rsidR="00A8481D">
        <w:rPr>
          <w:rFonts w:hint="cs"/>
          <w:rtl/>
        </w:rPr>
        <w:t>, ואכן, כולם ענו ואמרו "ה' מלך גאות לבש</w:t>
      </w:r>
      <w:r w:rsidR="00A8481D">
        <w:rPr>
          <w:rStyle w:val="FootnoteReference"/>
          <w:rtl/>
        </w:rPr>
        <w:footnoteReference w:id="12"/>
      </w:r>
      <w:r w:rsidR="00A8481D">
        <w:rPr>
          <w:rFonts w:hint="cs"/>
          <w:rtl/>
        </w:rPr>
        <w:t>"</w:t>
      </w:r>
      <w:r w:rsidR="00A8481D" w:rsidRPr="001975FA">
        <w:rPr>
          <w:rFonts w:hint="cs"/>
          <w:rtl/>
        </w:rPr>
        <w:t>.</w:t>
      </w:r>
      <w:r w:rsidR="00A8481D">
        <w:rPr>
          <w:rFonts w:hint="cs"/>
          <w:rtl/>
        </w:rPr>
        <w:t xml:space="preserve"> במעשה זו, אכן התחיל בפועל לשמש תכליתה של בריאת העולם.</w:t>
      </w:r>
    </w:p>
    <w:p w14:paraId="7918CBB0" w14:textId="40CECF1B" w:rsidR="005523E4" w:rsidRDefault="005523E4" w:rsidP="00A8481D">
      <w:pPr>
        <w:pStyle w:val="a1"/>
        <w:rPr>
          <w:rtl/>
        </w:rPr>
      </w:pPr>
      <w:r>
        <w:rPr>
          <w:rFonts w:hint="cs"/>
          <w:rtl/>
        </w:rPr>
        <w:t>עבודה זו שהתחיל אדם הראשון ביום בריאתו, נפעל על ידי עבודתינו מידי שנה, ובאופן של מוסיף והולך, כי מעלין בקודש ואין מורידין</w:t>
      </w:r>
      <w:r>
        <w:rPr>
          <w:rStyle w:val="FootnoteReference"/>
          <w:rtl/>
        </w:rPr>
        <w:footnoteReference w:id="13"/>
      </w:r>
      <w:r>
        <w:rPr>
          <w:rFonts w:hint="cs"/>
          <w:rtl/>
        </w:rPr>
        <w:t>. כי בכל שנה יורד אור חדש שלא הי' לעולמים</w:t>
      </w:r>
      <w:r>
        <w:rPr>
          <w:rStyle w:val="FootnoteReference"/>
          <w:rtl/>
        </w:rPr>
        <w:footnoteReference w:id="14"/>
      </w:r>
      <w:r>
        <w:rPr>
          <w:rFonts w:hint="cs"/>
          <w:rtl/>
        </w:rPr>
        <w:t>, ובכל שנה פועלים יותר ויותר שהעולם יזדכך ויתברר, ויפעול בו יותר ההכרה בבורא עולם ומנהיגו.</w:t>
      </w:r>
    </w:p>
    <w:p w14:paraId="58EC1054" w14:textId="2AB011D0" w:rsidR="00BB3AA2" w:rsidRDefault="00BB3AA2" w:rsidP="00A8481D">
      <w:pPr>
        <w:pStyle w:val="a1"/>
        <w:rPr>
          <w:rtl/>
        </w:rPr>
      </w:pPr>
      <w:r>
        <w:rPr>
          <w:rFonts w:hint="cs"/>
          <w:rtl/>
        </w:rPr>
        <w:t>אדם הראשון פעל על כל העולם לעבוד הקב"ה, ובדוגמת זה הוא עבודתינו מידי שנה, הימים האלו נזכרים ונעשים, שכל הענינים נפעלים מידי שנה בשנה כמו שהיו בפעם הראשונה</w:t>
      </w:r>
      <w:r>
        <w:rPr>
          <w:rStyle w:val="FootnoteReference"/>
          <w:rtl/>
        </w:rPr>
        <w:footnoteReference w:id="15"/>
      </w:r>
      <w:r>
        <w:rPr>
          <w:rFonts w:hint="cs"/>
          <w:rtl/>
        </w:rPr>
        <w:t>, שעבודתינו היא לפעול לעבוד הקב"ה בכל הבריאה. וזה כולל שני ענינים, לפעול מלכותו ית' על "עולם קטן זה האדם</w:t>
      </w:r>
      <w:r w:rsidRPr="007D408A">
        <w:rPr>
          <w:rStyle w:val="FootnoteReference"/>
          <w:rFonts w:cs="AdaMF"/>
          <w:rtl/>
          <w:lang w:val="en-GB"/>
        </w:rPr>
        <w:footnoteReference w:id="16"/>
      </w:r>
      <w:r>
        <w:rPr>
          <w:rFonts w:hint="cs"/>
          <w:rtl/>
        </w:rPr>
        <w:t xml:space="preserve">", שיהיו כל עניניו ופעולתיו </w:t>
      </w:r>
      <w:r>
        <w:rPr>
          <w:rFonts w:hint="cs"/>
          <w:rtl/>
        </w:rPr>
        <w:lastRenderedPageBreak/>
        <w:t>כפי רצון ה', וזה שייך לכל אחד</w:t>
      </w:r>
      <w:r w:rsidR="009200F3">
        <w:rPr>
          <w:rStyle w:val="FootnoteReference"/>
          <w:rFonts w:cs="AdaMF"/>
          <w:rtl/>
          <w:lang w:val="en-GB"/>
        </w:rPr>
        <w:footnoteReference w:id="17"/>
      </w:r>
      <w:r>
        <w:rPr>
          <w:rFonts w:hint="cs"/>
          <w:rtl/>
        </w:rPr>
        <w:t>, כמו שאדם הראשון נברא יחידי</w:t>
      </w:r>
      <w:r w:rsidR="009200F3">
        <w:rPr>
          <w:rFonts w:hint="cs"/>
          <w:rtl/>
        </w:rPr>
        <w:t>, כיון שכל אחד הוא עולם מלא</w:t>
      </w:r>
      <w:r w:rsidR="009200F3">
        <w:rPr>
          <w:rStyle w:val="FootnoteReference"/>
          <w:rtl/>
        </w:rPr>
        <w:footnoteReference w:id="18"/>
      </w:r>
      <w:r>
        <w:rPr>
          <w:rFonts w:hint="cs"/>
          <w:rtl/>
        </w:rPr>
        <w:t xml:space="preserve">. </w:t>
      </w:r>
      <w:r w:rsidR="009200F3">
        <w:rPr>
          <w:rFonts w:hint="cs"/>
          <w:rtl/>
        </w:rPr>
        <w:t>כמו כן חייב אדם</w:t>
      </w:r>
      <w:r>
        <w:rPr>
          <w:rFonts w:hint="cs"/>
          <w:rtl/>
        </w:rPr>
        <w:t xml:space="preserve"> לפעול על כל פרטי חייו</w:t>
      </w:r>
      <w:r w:rsidR="009200F3">
        <w:rPr>
          <w:rFonts w:hint="cs"/>
          <w:rtl/>
        </w:rPr>
        <w:t>שיהיו חדורים</w:t>
      </w:r>
      <w:r>
        <w:rPr>
          <w:rFonts w:hint="cs"/>
          <w:rtl/>
        </w:rPr>
        <w:t xml:space="preserve"> </w:t>
      </w:r>
      <w:r w:rsidR="009200F3">
        <w:rPr>
          <w:rFonts w:hint="cs"/>
          <w:rtl/>
        </w:rPr>
        <w:t>ב</w:t>
      </w:r>
      <w:r>
        <w:rPr>
          <w:rFonts w:hint="cs"/>
          <w:rtl/>
        </w:rPr>
        <w:t>הכרה ושעבוד זה</w:t>
      </w:r>
      <w:r w:rsidRPr="007D408A">
        <w:rPr>
          <w:rStyle w:val="FootnoteReference"/>
          <w:rFonts w:cs="AdaMF"/>
          <w:rtl/>
          <w:lang w:val="en-GB"/>
        </w:rPr>
        <w:footnoteReference w:id="19"/>
      </w:r>
      <w:r w:rsidR="009200F3">
        <w:rPr>
          <w:rFonts w:hint="cs"/>
          <w:rtl/>
        </w:rPr>
        <w:t>, כמ"ש הרמב"ם "שיהי' ניכר במאכלו ובשתיתו</w:t>
      </w:r>
      <w:r w:rsidR="009200F3">
        <w:rPr>
          <w:rStyle w:val="FootnoteReference"/>
          <w:rtl/>
        </w:rPr>
        <w:footnoteReference w:id="20"/>
      </w:r>
      <w:r w:rsidR="009200F3">
        <w:rPr>
          <w:rFonts w:hint="cs"/>
          <w:rtl/>
        </w:rPr>
        <w:t>", "בכל דרכיך דעהו</w:t>
      </w:r>
      <w:r w:rsidR="009200F3">
        <w:rPr>
          <w:rStyle w:val="FootnoteReference"/>
          <w:rtl/>
        </w:rPr>
        <w:footnoteReference w:id="21"/>
      </w:r>
      <w:r w:rsidR="009200F3">
        <w:rPr>
          <w:rFonts w:hint="cs"/>
          <w:rtl/>
        </w:rPr>
        <w:t>"</w:t>
      </w:r>
      <w:r>
        <w:rPr>
          <w:rFonts w:hint="cs"/>
          <w:rtl/>
        </w:rPr>
        <w:t>.</w:t>
      </w:r>
    </w:p>
    <w:p w14:paraId="32FF4DBE" w14:textId="2007A76F" w:rsidR="00A8481D" w:rsidRDefault="00A8481D" w:rsidP="00A8481D">
      <w:pPr>
        <w:pStyle w:val="Heading2"/>
        <w:rPr>
          <w:rtl/>
        </w:rPr>
      </w:pPr>
      <w:bookmarkStart w:id="21" w:name="_Toc20250113"/>
      <w:bookmarkStart w:id="22" w:name="_Toc20664973"/>
      <w:r>
        <w:rPr>
          <w:rFonts w:hint="cs"/>
          <w:rtl/>
        </w:rPr>
        <w:t>תכליתה של בריאת העולם</w:t>
      </w:r>
      <w:bookmarkEnd w:id="21"/>
      <w:r w:rsidR="00A31A42">
        <w:rPr>
          <w:rFonts w:hint="cs"/>
          <w:rtl/>
        </w:rPr>
        <w:t xml:space="preserve"> </w:t>
      </w:r>
      <w:r w:rsidR="00A31A42">
        <w:rPr>
          <w:rtl/>
        </w:rPr>
        <w:t>–</w:t>
      </w:r>
      <w:r w:rsidR="00A31A42">
        <w:rPr>
          <w:rFonts w:hint="cs"/>
          <w:rtl/>
        </w:rPr>
        <w:t xml:space="preserve"> לעשות לו דירה בתחתונים</w:t>
      </w:r>
      <w:bookmarkEnd w:id="22"/>
    </w:p>
    <w:p w14:paraId="5F73825A" w14:textId="77777777" w:rsidR="00F267B6" w:rsidRDefault="00A8481D" w:rsidP="00A8481D">
      <w:pPr>
        <w:pStyle w:val="a1"/>
        <w:rPr>
          <w:rtl/>
        </w:rPr>
      </w:pPr>
      <w:r>
        <w:rPr>
          <w:rFonts w:hint="cs"/>
          <w:rtl/>
        </w:rPr>
        <w:t>בריאת העולם הי' באופ</w:t>
      </w:r>
      <w:r w:rsidR="00567480">
        <w:rPr>
          <w:rFonts w:hint="cs"/>
          <w:rtl/>
        </w:rPr>
        <w:t>ן</w:t>
      </w:r>
      <w:r>
        <w:rPr>
          <w:rFonts w:hint="cs"/>
          <w:rtl/>
        </w:rPr>
        <w:t xml:space="preserve"> שמציאות הנבראים לא ירגישו בטבעם את מקורם המהווה אותם, אלא שהנבראים ירגישו את עצמם כמציאות בפני עצמם. כמאחז"ל "עד שלא נברא העולם, הי' הוא ושמו לבד</w:t>
      </w:r>
      <w:r>
        <w:rPr>
          <w:rStyle w:val="FootnoteReference"/>
          <w:rtl/>
        </w:rPr>
        <w:footnoteReference w:id="22"/>
      </w:r>
      <w:r>
        <w:rPr>
          <w:rFonts w:hint="cs"/>
          <w:rtl/>
        </w:rPr>
        <w:t>", ובבריאת העולם, חידש הקב"ה שיהי' יש ומציאות מאין ואפס</w:t>
      </w:r>
      <w:r>
        <w:rPr>
          <w:rStyle w:val="FootnoteReference"/>
          <w:rtl/>
        </w:rPr>
        <w:footnoteReference w:id="23"/>
      </w:r>
      <w:r>
        <w:rPr>
          <w:rFonts w:hint="cs"/>
          <w:rtl/>
        </w:rPr>
        <w:t xml:space="preserve">. </w:t>
      </w:r>
    </w:p>
    <w:p w14:paraId="76564D37" w14:textId="77777777" w:rsidR="00F267B6" w:rsidRDefault="00A8481D" w:rsidP="00A8481D">
      <w:pPr>
        <w:pStyle w:val="a1"/>
        <w:rPr>
          <w:rtl/>
        </w:rPr>
      </w:pPr>
      <w:r>
        <w:rPr>
          <w:rFonts w:hint="cs"/>
          <w:rtl/>
        </w:rPr>
        <w:t>ו</w:t>
      </w:r>
      <w:r w:rsidR="00F267B6">
        <w:rPr>
          <w:rFonts w:hint="cs"/>
          <w:rtl/>
        </w:rPr>
        <w:t>ליתר ביאור: תכלית בריאת העולם, הוא לעשות לו ית' דירה בתחתונים</w:t>
      </w:r>
      <w:r w:rsidR="00F267B6">
        <w:rPr>
          <w:rStyle w:val="FootnoteReference"/>
          <w:rtl/>
        </w:rPr>
        <w:footnoteReference w:id="24"/>
      </w:r>
      <w:r w:rsidR="00F267B6">
        <w:rPr>
          <w:rFonts w:hint="cs"/>
          <w:rtl/>
        </w:rPr>
        <w:t>. וזה נעשה על ידי עבודת האדם, "לעבדה ולשמרה</w:t>
      </w:r>
      <w:r w:rsidR="00F267B6">
        <w:rPr>
          <w:rStyle w:val="FootnoteReference"/>
          <w:rtl/>
        </w:rPr>
        <w:footnoteReference w:id="25"/>
      </w:r>
      <w:r w:rsidR="00F267B6">
        <w:rPr>
          <w:rFonts w:hint="cs"/>
          <w:rtl/>
        </w:rPr>
        <w:t xml:space="preserve">" </w:t>
      </w:r>
      <w:r w:rsidR="00F267B6">
        <w:rPr>
          <w:rtl/>
        </w:rPr>
        <w:t>–</w:t>
      </w:r>
      <w:r w:rsidR="00F267B6">
        <w:rPr>
          <w:rFonts w:hint="cs"/>
          <w:rtl/>
        </w:rPr>
        <w:t xml:space="preserve"> "לעבדה זו </w:t>
      </w:r>
      <w:r w:rsidR="00F267B6">
        <w:rPr>
          <w:rFonts w:hint="cs"/>
          <w:rtl/>
        </w:rPr>
        <w:t>רמ"ח מצוות עשה ולשמרה זו שס"ה מצוות לא תעשה</w:t>
      </w:r>
      <w:r w:rsidR="00F267B6">
        <w:rPr>
          <w:rStyle w:val="FootnoteReference"/>
          <w:rtl/>
        </w:rPr>
        <w:footnoteReference w:id="26"/>
      </w:r>
      <w:r w:rsidR="00F267B6">
        <w:rPr>
          <w:rFonts w:hint="cs"/>
          <w:rtl/>
        </w:rPr>
        <w:t>".</w:t>
      </w:r>
    </w:p>
    <w:p w14:paraId="11C39054" w14:textId="55D2873A" w:rsidR="00A8481D" w:rsidRDefault="00F267B6" w:rsidP="00A8481D">
      <w:pPr>
        <w:pStyle w:val="a1"/>
        <w:rPr>
          <w:rtl/>
        </w:rPr>
      </w:pPr>
      <w:r>
        <w:rPr>
          <w:rFonts w:hint="cs"/>
          <w:rtl/>
        </w:rPr>
        <w:t>לצורך כוונת הבריאה, שיהיו בני אדם בעלי בחירה, שיעבדו רצון ה', שיזככו ה"תחתונים", שיהי' דירה לו ית', הוצרך הבריאה להיות באופן שאין נרגש בה הבורא בגילוי. וזהו תוכן לשון</w:t>
      </w:r>
      <w:r w:rsidR="00A8481D">
        <w:rPr>
          <w:rFonts w:hint="cs"/>
          <w:rtl/>
        </w:rPr>
        <w:t xml:space="preserve"> "עולם"</w:t>
      </w:r>
      <w:r>
        <w:rPr>
          <w:rFonts w:hint="cs"/>
          <w:rtl/>
        </w:rPr>
        <w:t xml:space="preserve">, </w:t>
      </w:r>
      <w:r w:rsidR="00A8481D">
        <w:rPr>
          <w:rFonts w:hint="cs"/>
          <w:rtl/>
        </w:rPr>
        <w:t>מלשון "העלם</w:t>
      </w:r>
      <w:r w:rsidR="00567480">
        <w:rPr>
          <w:rStyle w:val="FootnoteReference"/>
          <w:rtl/>
        </w:rPr>
        <w:footnoteReference w:id="27"/>
      </w:r>
      <w:r w:rsidR="00A8481D">
        <w:rPr>
          <w:rFonts w:hint="cs"/>
          <w:rtl/>
        </w:rPr>
        <w:t>", שמ</w:t>
      </w:r>
      <w:r>
        <w:rPr>
          <w:rFonts w:hint="cs"/>
          <w:rtl/>
        </w:rPr>
        <w:t>ציאות העולם כפי שנברא הוא באופן שי</w:t>
      </w:r>
      <w:r w:rsidR="00A8481D">
        <w:rPr>
          <w:rFonts w:hint="cs"/>
          <w:rtl/>
        </w:rPr>
        <w:t>עלים ומכסה על כח בוראו שמחי' אותו תמיד</w:t>
      </w:r>
      <w:r w:rsidR="00A8481D">
        <w:rPr>
          <w:rStyle w:val="FootnoteReference"/>
          <w:rtl/>
        </w:rPr>
        <w:footnoteReference w:id="28"/>
      </w:r>
      <w:r w:rsidR="00A8481D">
        <w:rPr>
          <w:rFonts w:hint="cs"/>
          <w:rtl/>
        </w:rPr>
        <w:t>.</w:t>
      </w:r>
    </w:p>
    <w:p w14:paraId="089A93F7" w14:textId="79D4417A" w:rsidR="00F267B6" w:rsidRDefault="00F267B6" w:rsidP="00A8481D">
      <w:pPr>
        <w:pStyle w:val="a1"/>
        <w:rPr>
          <w:rtl/>
        </w:rPr>
      </w:pPr>
      <w:r>
        <w:rPr>
          <w:rFonts w:hint="cs"/>
          <w:rtl/>
        </w:rPr>
        <w:t xml:space="preserve">אמנם לאידך, </w:t>
      </w:r>
      <w:r w:rsidR="00BB3AA2">
        <w:rPr>
          <w:rFonts w:hint="cs"/>
          <w:rtl/>
        </w:rPr>
        <w:t>תכלית הבריאה "שלכך נברא מתחלתו</w:t>
      </w:r>
      <w:r w:rsidR="00BB3AA2">
        <w:rPr>
          <w:rStyle w:val="FootnoteReference"/>
          <w:rtl/>
        </w:rPr>
        <w:footnoteReference w:id="29"/>
      </w:r>
      <w:r w:rsidR="00BB3AA2">
        <w:rPr>
          <w:rFonts w:hint="cs"/>
          <w:rtl/>
        </w:rPr>
        <w:t>",הוא על מנת שאח"כ יפעלו בני אדם גילוי אלקות בתוך העולם. ולכן אכן ראש השנה הוא "יום תחלת מעשיך", כיון שבעבודת האדם מגלים תכליתה וענינה של תחילת הבריאה</w:t>
      </w:r>
      <w:r w:rsidR="00BB3AA2">
        <w:rPr>
          <w:rStyle w:val="FootnoteReference"/>
          <w:rtl/>
        </w:rPr>
        <w:footnoteReference w:id="30"/>
      </w:r>
      <w:r w:rsidR="00BB3AA2">
        <w:rPr>
          <w:rFonts w:hint="cs"/>
          <w:rtl/>
        </w:rPr>
        <w:t>.</w:t>
      </w:r>
    </w:p>
    <w:p w14:paraId="18430B6D" w14:textId="57791BAF" w:rsidR="00A31A42" w:rsidRDefault="00A31A42" w:rsidP="00A31A42">
      <w:pPr>
        <w:pStyle w:val="Heading2"/>
        <w:rPr>
          <w:rtl/>
        </w:rPr>
      </w:pPr>
      <w:bookmarkStart w:id="23" w:name="_Toc20664974"/>
      <w:r>
        <w:rPr>
          <w:rFonts w:hint="cs"/>
          <w:rtl/>
        </w:rPr>
        <w:t>התכלית בא רק על ידי נסיונות</w:t>
      </w:r>
      <w:bookmarkEnd w:id="23"/>
    </w:p>
    <w:p w14:paraId="1A7B6097" w14:textId="5C27F7B1" w:rsidR="00567480" w:rsidRDefault="00567480" w:rsidP="00A31A42">
      <w:pPr>
        <w:pStyle w:val="a1"/>
        <w:rPr>
          <w:rtl/>
        </w:rPr>
      </w:pPr>
      <w:r>
        <w:rPr>
          <w:rFonts w:hint="cs"/>
          <w:rtl/>
        </w:rPr>
        <w:t>וכן אנו רואים ש"בתחלה עלה במחשבה לברוא את העולם במדת הדין</w:t>
      </w:r>
      <w:r>
        <w:rPr>
          <w:rStyle w:val="FootnoteReference"/>
          <w:rtl/>
        </w:rPr>
        <w:footnoteReference w:id="31"/>
      </w:r>
      <w:r>
        <w:rPr>
          <w:rFonts w:hint="cs"/>
          <w:rtl/>
        </w:rPr>
        <w:t xml:space="preserve">". במציאות העולם כשלעצמו, </w:t>
      </w:r>
      <w:r>
        <w:rPr>
          <w:rFonts w:hint="cs"/>
          <w:rtl/>
        </w:rPr>
        <w:lastRenderedPageBreak/>
        <w:t>צריך להיות על ידי מדת הדין, על ידי כח הגבורה, שהנבראים לא ירגישו את מקורן המהווה אותם, אלא ירגישו את עצמן כמציאות בפני עצמן, בכדי שיהי' ענין הבחירה על קיום תורה ומצוות. כי אילו הי' נרגש בכל אחד כח ה' "המחדש בכל יום תמיד מעשה בראשית</w:t>
      </w:r>
      <w:r>
        <w:rPr>
          <w:rStyle w:val="FootnoteReference"/>
          <w:rtl/>
        </w:rPr>
        <w:footnoteReference w:id="32"/>
      </w:r>
      <w:r>
        <w:rPr>
          <w:rFonts w:hint="cs"/>
          <w:rtl/>
        </w:rPr>
        <w:t xml:space="preserve">" לא הי' ענין הבחירה בין טוב והפכו, ותכלית הכוונה של בריאת העולם, </w:t>
      </w:r>
      <w:r w:rsidR="00A31A42">
        <w:rPr>
          <w:rFonts w:hint="cs"/>
          <w:rtl/>
        </w:rPr>
        <w:t>להיות לו ית' דירה בתחתונים, הוא שיהיו נסיונות, ולעמוד בנסיונות על ידי עבודתינו</w:t>
      </w:r>
      <w:r>
        <w:rPr>
          <w:rFonts w:hint="cs"/>
          <w:rtl/>
        </w:rPr>
        <w:t>.</w:t>
      </w:r>
    </w:p>
    <w:p w14:paraId="04562974" w14:textId="043CD6C1" w:rsidR="00A31A42" w:rsidRDefault="00A31A42" w:rsidP="00A31A42">
      <w:pPr>
        <w:pStyle w:val="Heading2"/>
        <w:rPr>
          <w:rtl/>
        </w:rPr>
      </w:pPr>
      <w:bookmarkStart w:id="24" w:name="_Toc20664975"/>
      <w:r>
        <w:rPr>
          <w:rFonts w:hint="cs"/>
          <w:rtl/>
        </w:rPr>
        <w:t>ה' אלקי ישראל מלך</w:t>
      </w:r>
      <w:bookmarkEnd w:id="24"/>
    </w:p>
    <w:p w14:paraId="751FF7EF" w14:textId="40C3B246" w:rsidR="00A8481D" w:rsidRDefault="00A8481D" w:rsidP="00A8481D">
      <w:pPr>
        <w:pStyle w:val="a1"/>
        <w:rPr>
          <w:rtl/>
        </w:rPr>
      </w:pPr>
      <w:r>
        <w:rPr>
          <w:rFonts w:hint="cs"/>
          <w:rtl/>
        </w:rPr>
        <w:t>תכלית הכוונה בבריאת העולם הוא שיהי' "יתרון האור מתוך החושך</w:t>
      </w:r>
      <w:r>
        <w:rPr>
          <w:rStyle w:val="FootnoteReference"/>
          <w:rtl/>
        </w:rPr>
        <w:footnoteReference w:id="33"/>
      </w:r>
      <w:r>
        <w:rPr>
          <w:rFonts w:hint="cs"/>
          <w:rtl/>
        </w:rPr>
        <w:t>", שבעולם הזה הגשמי, שהוא יש ונפרד, יפעלו בה שיהי' העולם דירה לו יתברך, ויעלו העולם ומלואו אליו יתברך. כמאחז"ל "נתאוה הקב"ה להיות לו ית' דירה בתחתונים</w:t>
      </w:r>
      <w:r>
        <w:rPr>
          <w:rStyle w:val="FootnoteReference"/>
          <w:rtl/>
        </w:rPr>
        <w:footnoteReference w:id="34"/>
      </w:r>
      <w:r>
        <w:rPr>
          <w:rFonts w:hint="cs"/>
          <w:rtl/>
        </w:rPr>
        <w:t>".</w:t>
      </w:r>
    </w:p>
    <w:p w14:paraId="220478D6" w14:textId="209C7559" w:rsidR="007740F8" w:rsidRDefault="00A31A42" w:rsidP="00A31A42">
      <w:pPr>
        <w:pStyle w:val="a1"/>
        <w:rPr>
          <w:rtl/>
        </w:rPr>
      </w:pPr>
      <w:r>
        <w:rPr>
          <w:rFonts w:hint="cs"/>
          <w:rtl/>
        </w:rPr>
        <w:t>תכלית ושלימות עבודה זו יתגלה רק לעתיד, שאז יהי' העולם התחתון דירה לו ית' כמ"ש "לא יכנף עוד מוריך</w:t>
      </w:r>
      <w:r>
        <w:rPr>
          <w:rStyle w:val="FootnoteReference"/>
          <w:rtl/>
        </w:rPr>
        <w:footnoteReference w:id="35"/>
      </w:r>
      <w:r>
        <w:rPr>
          <w:rFonts w:hint="cs"/>
          <w:rtl/>
        </w:rPr>
        <w:t xml:space="preserve">", כי אז יתברר כל העולם, ויהי' גילוי אלקות בעולם הזה הגשמי כמ"ש "וראו </w:t>
      </w:r>
      <w:r>
        <w:rPr>
          <w:rFonts w:hint="cs"/>
          <w:rtl/>
        </w:rPr>
        <w:t>כל בשר יחדיו כי פי ה' דיבר</w:t>
      </w:r>
      <w:r>
        <w:rPr>
          <w:rStyle w:val="FootnoteReference"/>
          <w:rtl/>
        </w:rPr>
        <w:footnoteReference w:id="36"/>
      </w:r>
      <w:r>
        <w:rPr>
          <w:rFonts w:hint="cs"/>
          <w:rtl/>
        </w:rPr>
        <w:t>". וזה בא על ידי</w:t>
      </w:r>
      <w:r w:rsidR="00A8481D">
        <w:rPr>
          <w:rFonts w:hint="cs"/>
          <w:rtl/>
        </w:rPr>
        <w:t xml:space="preserve"> זה שהברואים </w:t>
      </w:r>
      <w:r>
        <w:rPr>
          <w:rFonts w:hint="cs"/>
          <w:rtl/>
        </w:rPr>
        <w:t>במשך שית אלפי שנין</w:t>
      </w:r>
      <w:r w:rsidR="0075099A">
        <w:rPr>
          <w:rStyle w:val="FootnoteReference"/>
          <w:rtl/>
        </w:rPr>
        <w:footnoteReference w:id="37"/>
      </w:r>
      <w:r>
        <w:rPr>
          <w:rFonts w:hint="cs"/>
          <w:rtl/>
        </w:rPr>
        <w:t>, מקבלים עליהם עול מלכותו, ומקיימים רצונו בקיום תורה ומצוות.</w:t>
      </w:r>
      <w:r w:rsidR="007740F8">
        <w:rPr>
          <w:rFonts w:hint="cs"/>
          <w:rtl/>
        </w:rPr>
        <w:t xml:space="preserve"> כיון שבכל מעשה המצוה, הרי האדם מעלה החיות שבמצוה פרטית זו, ועל ידי העבודה במשך כל הדורות, מעלים ומבררים ניצוצות של קדושה שהיו טמונים בתוך כל דברים הגשמיים</w:t>
      </w:r>
      <w:r w:rsidR="007740F8">
        <w:rPr>
          <w:rStyle w:val="FootnoteReference"/>
          <w:rtl/>
        </w:rPr>
        <w:footnoteReference w:id="38"/>
      </w:r>
      <w:r w:rsidR="007740F8">
        <w:rPr>
          <w:rFonts w:hint="cs"/>
          <w:rtl/>
        </w:rPr>
        <w:t>.</w:t>
      </w:r>
    </w:p>
    <w:p w14:paraId="312DCC6C" w14:textId="44A60BB4" w:rsidR="00A8481D" w:rsidRDefault="00A31A42" w:rsidP="00A31A42">
      <w:pPr>
        <w:pStyle w:val="a1"/>
        <w:rPr>
          <w:rtl/>
        </w:rPr>
      </w:pPr>
      <w:r>
        <w:rPr>
          <w:rFonts w:hint="cs"/>
          <w:rtl/>
        </w:rPr>
        <w:t xml:space="preserve"> אבל היסוד לעבודת כל השנה כולה, היא העבודה של ראש השנה, </w:t>
      </w:r>
      <w:r w:rsidR="007740F8">
        <w:rPr>
          <w:rFonts w:hint="cs"/>
          <w:rtl/>
        </w:rPr>
        <w:t>כיון שכל השנה ההדגשה היא לקיים המצוות מתוך קבלת עול מצוות, אמנם העבודה המיוחדת של ראש השנה היא קבלת עול מלכותו, כפי שיבואר להלן החילוק בין ביטול העם אל המלך בשעת ממלכתו ובין שעת ההכתרה</w:t>
      </w:r>
      <w:r>
        <w:rPr>
          <w:rFonts w:hint="cs"/>
          <w:rtl/>
        </w:rPr>
        <w:t>.</w:t>
      </w:r>
    </w:p>
    <w:p w14:paraId="3A127447" w14:textId="30FA7417" w:rsidR="00A8481D" w:rsidRDefault="00BE1226" w:rsidP="00A8481D">
      <w:pPr>
        <w:pStyle w:val="Heading2"/>
        <w:rPr>
          <w:rtl/>
        </w:rPr>
      </w:pPr>
      <w:bookmarkStart w:id="25" w:name="_Toc20664976"/>
      <w:r>
        <w:rPr>
          <w:rFonts w:hint="cs"/>
          <w:rtl/>
        </w:rPr>
        <w:t xml:space="preserve">ענינו של תקיעת שופר </w:t>
      </w:r>
      <w:r>
        <w:rPr>
          <w:rtl/>
        </w:rPr>
        <w:t>–</w:t>
      </w:r>
      <w:r>
        <w:rPr>
          <w:rFonts w:hint="cs"/>
          <w:rtl/>
        </w:rPr>
        <w:t xml:space="preserve"> הכתרת המלך</w:t>
      </w:r>
      <w:bookmarkEnd w:id="25"/>
    </w:p>
    <w:p w14:paraId="42FFA196" w14:textId="1376D1F2" w:rsidR="00A8481D" w:rsidRPr="007740F8" w:rsidRDefault="00A8481D" w:rsidP="007740F8">
      <w:pPr>
        <w:pStyle w:val="a1"/>
        <w:rPr>
          <w:rtl/>
        </w:rPr>
      </w:pPr>
      <w:r>
        <w:rPr>
          <w:rFonts w:hint="cs"/>
          <w:rtl/>
        </w:rPr>
        <w:t>איתא במשנה "מצות היום  בשופר</w:t>
      </w:r>
      <w:r>
        <w:rPr>
          <w:rStyle w:val="FootnoteReference"/>
          <w:rtl/>
        </w:rPr>
        <w:footnoteReference w:id="39"/>
      </w:r>
      <w:r>
        <w:rPr>
          <w:rFonts w:hint="cs"/>
          <w:rtl/>
        </w:rPr>
        <w:t xml:space="preserve">". </w:t>
      </w:r>
      <w:r w:rsidR="007740F8">
        <w:rPr>
          <w:rFonts w:hint="cs"/>
          <w:rtl/>
        </w:rPr>
        <w:t xml:space="preserve"> </w:t>
      </w:r>
      <w:r>
        <w:rPr>
          <w:rFonts w:hint="cs"/>
          <w:rtl/>
        </w:rPr>
        <w:t>האבודרהם מביא מר' סעדי' גאון</w:t>
      </w:r>
      <w:r>
        <w:rPr>
          <w:rStyle w:val="FootnoteReference"/>
          <w:sz w:val="28"/>
          <w:szCs w:val="28"/>
          <w:rtl/>
        </w:rPr>
        <w:footnoteReference w:id="40"/>
      </w:r>
      <w:r>
        <w:rPr>
          <w:rFonts w:hint="cs"/>
          <w:rtl/>
        </w:rPr>
        <w:t>, ש"ה</w:t>
      </w:r>
      <w:r w:rsidR="00A31A42">
        <w:rPr>
          <w:rFonts w:hint="cs"/>
          <w:rtl/>
        </w:rPr>
        <w:t>ענין</w:t>
      </w:r>
      <w:r>
        <w:rPr>
          <w:rFonts w:hint="cs"/>
          <w:rtl/>
        </w:rPr>
        <w:t xml:space="preserve"> הראשון" של תקיעת שופר הוא כיון שבראש השנה </w:t>
      </w:r>
      <w:r w:rsidRPr="001975FA">
        <w:rPr>
          <w:rFonts w:hint="cs"/>
          <w:rtl/>
        </w:rPr>
        <w:t xml:space="preserve">שמכתירים הקב"ה </w:t>
      </w:r>
      <w:r>
        <w:rPr>
          <w:rFonts w:hint="cs"/>
          <w:rtl/>
        </w:rPr>
        <w:t xml:space="preserve">עלינו </w:t>
      </w:r>
      <w:r w:rsidRPr="001975FA">
        <w:rPr>
          <w:rFonts w:hint="cs"/>
          <w:rtl/>
        </w:rPr>
        <w:t xml:space="preserve">בתור מלך, </w:t>
      </w:r>
      <w:r>
        <w:rPr>
          <w:rFonts w:hint="cs"/>
          <w:rtl/>
        </w:rPr>
        <w:t xml:space="preserve">ותוקעין בשופר </w:t>
      </w:r>
      <w:r w:rsidRPr="001975FA">
        <w:rPr>
          <w:rFonts w:hint="cs"/>
          <w:rtl/>
        </w:rPr>
        <w:t>בדוג</w:t>
      </w:r>
      <w:r>
        <w:rPr>
          <w:rFonts w:hint="cs"/>
          <w:rtl/>
        </w:rPr>
        <w:t>מ</w:t>
      </w:r>
      <w:r w:rsidRPr="001975FA">
        <w:rPr>
          <w:rFonts w:hint="cs"/>
          <w:rtl/>
        </w:rPr>
        <w:t>ת תק</w:t>
      </w:r>
      <w:r>
        <w:rPr>
          <w:rFonts w:hint="cs"/>
          <w:rtl/>
        </w:rPr>
        <w:t>יעה</w:t>
      </w:r>
      <w:r w:rsidRPr="001975FA">
        <w:rPr>
          <w:rFonts w:hint="cs"/>
          <w:rtl/>
        </w:rPr>
        <w:t xml:space="preserve"> בחצוצרת </w:t>
      </w:r>
      <w:r w:rsidRPr="001975FA">
        <w:rPr>
          <w:rFonts w:hint="cs"/>
          <w:rtl/>
        </w:rPr>
        <w:lastRenderedPageBreak/>
        <w:t>בהכתרת מלך</w:t>
      </w:r>
      <w:r w:rsidRPr="001975FA">
        <w:rPr>
          <w:rStyle w:val="FootnoteReference"/>
          <w:sz w:val="28"/>
          <w:szCs w:val="28"/>
          <w:rtl/>
        </w:rPr>
        <w:footnoteReference w:id="41"/>
      </w:r>
      <w:r w:rsidR="00A31A42">
        <w:rPr>
          <w:rFonts w:hint="cs"/>
          <w:rtl/>
        </w:rPr>
        <w:t>, וכדאיתא בגמרא "אמרו לפני מלכויות כדי שתמליכוני עליכם</w:t>
      </w:r>
      <w:r w:rsidR="00A31A42">
        <w:rPr>
          <w:rStyle w:val="FootnoteReference"/>
          <w:rtl/>
        </w:rPr>
        <w:footnoteReference w:id="42"/>
      </w:r>
      <w:r w:rsidR="00A31A42">
        <w:rPr>
          <w:rFonts w:hint="cs"/>
          <w:rtl/>
        </w:rPr>
        <w:t>"</w:t>
      </w:r>
      <w:r w:rsidRPr="001975FA">
        <w:rPr>
          <w:rFonts w:hint="cs"/>
          <w:rtl/>
        </w:rPr>
        <w:t>.</w:t>
      </w:r>
    </w:p>
    <w:p w14:paraId="267AB7B6" w14:textId="6C41B183" w:rsidR="00433C7C" w:rsidRDefault="00A8481D" w:rsidP="00A8481D">
      <w:pPr>
        <w:pStyle w:val="a1"/>
        <w:rPr>
          <w:rtl/>
        </w:rPr>
      </w:pPr>
      <w:r>
        <w:rPr>
          <w:rFonts w:hint="cs"/>
          <w:rtl/>
        </w:rPr>
        <w:t xml:space="preserve">ענין זה מתקיים מידי שנה, שהענין העיקרי של ראש השנה הוא להמליך הקב"ה עלינו בתור מלך, </w:t>
      </w:r>
      <w:r w:rsidR="00433C7C" w:rsidRPr="000B6731">
        <w:rPr>
          <w:rFonts w:hint="cs"/>
          <w:rtl/>
        </w:rPr>
        <w:t xml:space="preserve">כפי </w:t>
      </w:r>
      <w:r>
        <w:rPr>
          <w:rFonts w:hint="cs"/>
          <w:rtl/>
        </w:rPr>
        <w:t>שאומרים בתפלות "מלוך על העולם כולו", ו</w:t>
      </w:r>
      <w:r w:rsidR="00433C7C" w:rsidRPr="000B6731">
        <w:rPr>
          <w:rFonts w:hint="cs"/>
          <w:rtl/>
        </w:rPr>
        <w:t>מסיימים כל התפלות "מלך על כל הארץ".</w:t>
      </w:r>
      <w:r w:rsidR="00A31A42">
        <w:rPr>
          <w:rFonts w:hint="cs"/>
          <w:rtl/>
        </w:rPr>
        <w:t xml:space="preserve"> וכן אומרים "המלך הקדוש".</w:t>
      </w:r>
    </w:p>
    <w:p w14:paraId="150EE299" w14:textId="209AC6A9" w:rsidR="00381015" w:rsidRPr="001975FA" w:rsidRDefault="00BE1226" w:rsidP="00381015">
      <w:pPr>
        <w:pStyle w:val="Heading2"/>
        <w:rPr>
          <w:rtl/>
        </w:rPr>
      </w:pPr>
      <w:bookmarkStart w:id="26" w:name="_Toc20664977"/>
      <w:r>
        <w:rPr>
          <w:rFonts w:hint="cs"/>
          <w:rtl/>
        </w:rPr>
        <w:t>מעמד ההכתרה</w:t>
      </w:r>
      <w:bookmarkEnd w:id="26"/>
    </w:p>
    <w:p w14:paraId="7717C04D" w14:textId="6D643542" w:rsidR="00381015" w:rsidRPr="001975FA" w:rsidRDefault="00381015" w:rsidP="00381015">
      <w:pPr>
        <w:pStyle w:val="a1"/>
        <w:rPr>
          <w:rtl/>
        </w:rPr>
      </w:pPr>
      <w:r w:rsidRPr="001975FA">
        <w:rPr>
          <w:rFonts w:hint="cs"/>
          <w:rtl/>
        </w:rPr>
        <w:t>בכדי להבין ענין המלוכה למעלה, יש להבין תחלה ענין המלוכה וענין ההכתרה במלך גשמי</w:t>
      </w:r>
      <w:r w:rsidRPr="001975FA">
        <w:rPr>
          <w:rStyle w:val="FootnoteReference"/>
          <w:sz w:val="28"/>
          <w:szCs w:val="28"/>
          <w:rtl/>
        </w:rPr>
        <w:footnoteReference w:id="43"/>
      </w:r>
      <w:r w:rsidRPr="001975FA">
        <w:rPr>
          <w:rFonts w:hint="cs"/>
          <w:rtl/>
        </w:rPr>
        <w:t>.</w:t>
      </w:r>
    </w:p>
    <w:p w14:paraId="65393711" w14:textId="7CBBFF96" w:rsidR="00381015" w:rsidRPr="001975FA" w:rsidRDefault="00381015" w:rsidP="00381015">
      <w:pPr>
        <w:pStyle w:val="a1"/>
        <w:rPr>
          <w:rtl/>
        </w:rPr>
      </w:pPr>
      <w:r>
        <w:rPr>
          <w:rFonts w:hint="cs"/>
          <w:rtl/>
        </w:rPr>
        <w:t xml:space="preserve">במלך גשמי, במלך אמיתי, הרי </w:t>
      </w:r>
      <w:r w:rsidRPr="001975FA">
        <w:rPr>
          <w:rFonts w:hint="cs"/>
          <w:rtl/>
        </w:rPr>
        <w:t xml:space="preserve">המלך מרומם מהעם, </w:t>
      </w:r>
      <w:r>
        <w:rPr>
          <w:rFonts w:hint="cs"/>
          <w:rtl/>
        </w:rPr>
        <w:t xml:space="preserve">ומונח בענינים נעלים, ובטבעו אין לו משיכה ורצון להניח עצמו בהנהגת המלוכה. וכן מצינו במלך ישראל הראשון, </w:t>
      </w:r>
      <w:r w:rsidRPr="001975FA">
        <w:rPr>
          <w:rFonts w:hint="cs"/>
          <w:rtl/>
        </w:rPr>
        <w:t>בשאול המלך</w:t>
      </w:r>
      <w:r>
        <w:rPr>
          <w:rFonts w:hint="cs"/>
          <w:rtl/>
        </w:rPr>
        <w:t xml:space="preserve">, שעליו כתיב שהי' </w:t>
      </w:r>
      <w:r w:rsidRPr="001975FA">
        <w:rPr>
          <w:rFonts w:hint="cs"/>
          <w:rtl/>
        </w:rPr>
        <w:t>"משכמו ומעלה גבוה מן העם</w:t>
      </w:r>
      <w:r w:rsidRPr="001975FA">
        <w:rPr>
          <w:rStyle w:val="FootnoteReference"/>
          <w:sz w:val="28"/>
          <w:szCs w:val="28"/>
          <w:rtl/>
        </w:rPr>
        <w:footnoteReference w:id="44"/>
      </w:r>
      <w:r w:rsidRPr="001975FA">
        <w:rPr>
          <w:rFonts w:hint="cs"/>
          <w:rtl/>
        </w:rPr>
        <w:t>", ו</w:t>
      </w:r>
      <w:r>
        <w:rPr>
          <w:rFonts w:hint="cs"/>
          <w:rtl/>
        </w:rPr>
        <w:t>בפנימיות הענינים</w:t>
      </w:r>
      <w:r>
        <w:rPr>
          <w:rStyle w:val="FootnoteReference"/>
          <w:rtl/>
        </w:rPr>
        <w:footnoteReference w:id="45"/>
      </w:r>
      <w:r>
        <w:rPr>
          <w:rFonts w:hint="cs"/>
          <w:rtl/>
        </w:rPr>
        <w:t>, ש</w:t>
      </w:r>
      <w:r w:rsidRPr="001975FA">
        <w:rPr>
          <w:rFonts w:hint="cs"/>
          <w:rtl/>
        </w:rPr>
        <w:t xml:space="preserve">הי' </w:t>
      </w:r>
      <w:r>
        <w:rPr>
          <w:rFonts w:hint="cs"/>
          <w:rtl/>
        </w:rPr>
        <w:t>מרומם מן העם</w:t>
      </w:r>
      <w:r w:rsidR="001B1D36" w:rsidRPr="00775909">
        <w:rPr>
          <w:rStyle w:val="FootnoteReference"/>
          <w:color w:val="ED7D31" w:themeColor="accent2"/>
          <w:sz w:val="28"/>
          <w:szCs w:val="28"/>
          <w:rtl/>
        </w:rPr>
        <w:footnoteReference w:id="46"/>
      </w:r>
      <w:r w:rsidRPr="001975FA">
        <w:rPr>
          <w:rFonts w:hint="cs"/>
          <w:rtl/>
        </w:rPr>
        <w:t xml:space="preserve">, עד שגם מדותיו "שכמו", הי' נעלה וזך יותר מהשכל "ראשם" של העם. </w:t>
      </w:r>
    </w:p>
    <w:p w14:paraId="02F8498E" w14:textId="77777777" w:rsidR="007740F8" w:rsidRDefault="00381015" w:rsidP="005523E4">
      <w:pPr>
        <w:pStyle w:val="a1"/>
        <w:rPr>
          <w:rtl/>
        </w:rPr>
      </w:pPr>
      <w:r>
        <w:rPr>
          <w:rFonts w:hint="cs"/>
          <w:rtl/>
        </w:rPr>
        <w:t xml:space="preserve">בכדי </w:t>
      </w:r>
      <w:r w:rsidRPr="001975FA">
        <w:rPr>
          <w:rFonts w:hint="cs"/>
          <w:rtl/>
        </w:rPr>
        <w:t>ל</w:t>
      </w:r>
      <w:r>
        <w:rPr>
          <w:rFonts w:hint="cs"/>
          <w:rtl/>
        </w:rPr>
        <w:t xml:space="preserve">עורר אצל </w:t>
      </w:r>
      <w:r w:rsidRPr="001975FA">
        <w:rPr>
          <w:rFonts w:hint="cs"/>
          <w:rtl/>
        </w:rPr>
        <w:t>מלך שי</w:t>
      </w:r>
      <w:r>
        <w:rPr>
          <w:rFonts w:hint="cs"/>
          <w:rtl/>
        </w:rPr>
        <w:t>רצה לקבל עליו עול המלוכה "אשר יוציאם ואשר יביאם</w:t>
      </w:r>
      <w:r>
        <w:rPr>
          <w:rStyle w:val="FootnoteReference"/>
          <w:rtl/>
        </w:rPr>
        <w:footnoteReference w:id="47"/>
      </w:r>
      <w:r>
        <w:rPr>
          <w:rFonts w:hint="cs"/>
          <w:rtl/>
        </w:rPr>
        <w:t xml:space="preserve">" צריך להיות עבודה מיוחדת, שהמלך יראה שנפש העם אליו, </w:t>
      </w:r>
      <w:r w:rsidR="007740F8">
        <w:rPr>
          <w:rFonts w:hint="cs"/>
          <w:rtl/>
        </w:rPr>
        <w:t xml:space="preserve">מתוך ביטול והתמסרות גמורה, </w:t>
      </w:r>
      <w:r>
        <w:rPr>
          <w:rFonts w:hint="cs"/>
          <w:rtl/>
        </w:rPr>
        <w:t>ו</w:t>
      </w:r>
      <w:r w:rsidR="007740F8">
        <w:rPr>
          <w:rFonts w:hint="cs"/>
          <w:rtl/>
        </w:rPr>
        <w:t xml:space="preserve">כשרואה גודל תשוקת העם לקבל מלכותו, ושהם מפרצים בו לשבת על כסא מלכותו, הרי </w:t>
      </w:r>
      <w:r>
        <w:rPr>
          <w:rFonts w:hint="cs"/>
          <w:rtl/>
        </w:rPr>
        <w:t xml:space="preserve">זה מעורר בו הרצון לקבל בקשתם להיות מלך עליהם. </w:t>
      </w:r>
    </w:p>
    <w:p w14:paraId="73373683" w14:textId="1613718F" w:rsidR="00381015" w:rsidRDefault="00381015" w:rsidP="005523E4">
      <w:pPr>
        <w:pStyle w:val="a1"/>
        <w:rPr>
          <w:rtl/>
        </w:rPr>
      </w:pPr>
      <w:r>
        <w:rPr>
          <w:rFonts w:hint="cs"/>
          <w:rtl/>
        </w:rPr>
        <w:t>וזהו תוכן מעמד ההכתרה, שהעם מוסרים את עצמם אל המלך, ומשעבדים עצמם אליו להיות לו לעם.</w:t>
      </w:r>
      <w:r w:rsidR="005523E4">
        <w:rPr>
          <w:rFonts w:hint="cs"/>
          <w:rtl/>
        </w:rPr>
        <w:t xml:space="preserve"> ו</w:t>
      </w:r>
      <w:r w:rsidR="00B064FB">
        <w:rPr>
          <w:rFonts w:hint="cs"/>
          <w:rtl/>
        </w:rPr>
        <w:t xml:space="preserve">רק </w:t>
      </w:r>
      <w:r>
        <w:rPr>
          <w:rFonts w:hint="cs"/>
          <w:rtl/>
        </w:rPr>
        <w:t>אחרי</w:t>
      </w:r>
      <w:r w:rsidR="005523E4">
        <w:rPr>
          <w:rFonts w:hint="cs"/>
          <w:rtl/>
        </w:rPr>
        <w:t xml:space="preserve"> </w:t>
      </w:r>
      <w:r>
        <w:rPr>
          <w:rFonts w:hint="cs"/>
          <w:rtl/>
        </w:rPr>
        <w:t>קבל</w:t>
      </w:r>
      <w:r w:rsidR="005523E4">
        <w:rPr>
          <w:rFonts w:hint="cs"/>
          <w:rtl/>
        </w:rPr>
        <w:t>ת</w:t>
      </w:r>
      <w:r>
        <w:rPr>
          <w:rFonts w:hint="cs"/>
          <w:rtl/>
        </w:rPr>
        <w:t xml:space="preserve"> ע</w:t>
      </w:r>
      <w:r w:rsidR="005523E4">
        <w:rPr>
          <w:rFonts w:hint="cs"/>
          <w:rtl/>
        </w:rPr>
        <w:t>ול</w:t>
      </w:r>
      <w:r>
        <w:rPr>
          <w:rFonts w:hint="cs"/>
          <w:rtl/>
        </w:rPr>
        <w:t xml:space="preserve"> המלוכה, שייך ש</w:t>
      </w:r>
      <w:r w:rsidR="00B064FB">
        <w:rPr>
          <w:rFonts w:hint="cs"/>
          <w:rtl/>
        </w:rPr>
        <w:t xml:space="preserve">המלך </w:t>
      </w:r>
      <w:r>
        <w:rPr>
          <w:rFonts w:hint="cs"/>
          <w:rtl/>
        </w:rPr>
        <w:t>יפק</w:t>
      </w:r>
      <w:r w:rsidR="005523E4">
        <w:rPr>
          <w:rFonts w:hint="cs"/>
          <w:rtl/>
        </w:rPr>
        <w:t>וד</w:t>
      </w:r>
      <w:r>
        <w:rPr>
          <w:rFonts w:hint="cs"/>
          <w:rtl/>
        </w:rPr>
        <w:t xml:space="preserve"> עליהם פקודות וציוויום.</w:t>
      </w:r>
    </w:p>
    <w:p w14:paraId="35FD3085" w14:textId="16514B98" w:rsidR="00BE1226" w:rsidRDefault="00BE1226" w:rsidP="00BE1226">
      <w:pPr>
        <w:pStyle w:val="Heading2"/>
        <w:rPr>
          <w:rtl/>
        </w:rPr>
      </w:pPr>
      <w:bookmarkStart w:id="27" w:name="_Toc20664978"/>
      <w:r>
        <w:rPr>
          <w:rFonts w:hint="cs"/>
          <w:rtl/>
        </w:rPr>
        <w:t>הכתרת מלך מלכי המלכים</w:t>
      </w:r>
      <w:bookmarkEnd w:id="27"/>
    </w:p>
    <w:p w14:paraId="79DD71FE" w14:textId="47CDCCA7" w:rsidR="00381015" w:rsidRDefault="00381015" w:rsidP="00381015">
      <w:pPr>
        <w:pStyle w:val="a1"/>
        <w:rPr>
          <w:rtl/>
        </w:rPr>
      </w:pPr>
      <w:r w:rsidRPr="001975FA">
        <w:rPr>
          <w:rFonts w:hint="cs"/>
          <w:rtl/>
        </w:rPr>
        <w:t>וכ</w:t>
      </w:r>
      <w:r w:rsidR="002F2804">
        <w:rPr>
          <w:rFonts w:hint="cs"/>
          <w:rtl/>
        </w:rPr>
        <w:t xml:space="preserve">ך הוא ענין הכתרת הקב"ה בתור מלך, שכל השנה העבודה היא בקיום פקודותיו, אמנם העבודה של ראש השנה הוא ההתמסרות אל הקב"ה מצווה המצוות. </w:t>
      </w:r>
      <w:r w:rsidRPr="001975FA">
        <w:rPr>
          <w:rFonts w:hint="cs"/>
          <w:rtl/>
        </w:rPr>
        <w:t>פי שאמרו חז"ל "קבלו מלכותי ואח"כ אגזור עליכם גזירות</w:t>
      </w:r>
      <w:r w:rsidRPr="001975FA">
        <w:rPr>
          <w:rStyle w:val="FootnoteReference"/>
          <w:sz w:val="28"/>
          <w:szCs w:val="28"/>
          <w:rtl/>
        </w:rPr>
        <w:footnoteReference w:id="48"/>
      </w:r>
      <w:r w:rsidRPr="001975FA">
        <w:rPr>
          <w:rFonts w:hint="cs"/>
          <w:rtl/>
        </w:rPr>
        <w:t>", ש</w:t>
      </w:r>
      <w:r w:rsidR="002F2804">
        <w:rPr>
          <w:rFonts w:hint="cs"/>
          <w:rtl/>
        </w:rPr>
        <w:t>תחלה צריך להיות קבלת המלך בתור מלך, ואחרי זה שייך ענין המצוות.</w:t>
      </w:r>
    </w:p>
    <w:p w14:paraId="3D30F29E" w14:textId="3F0C7415" w:rsidR="00BE1226" w:rsidRDefault="00BE1226" w:rsidP="00381015">
      <w:pPr>
        <w:pStyle w:val="a1"/>
        <w:rPr>
          <w:rtl/>
        </w:rPr>
      </w:pPr>
      <w:r>
        <w:rPr>
          <w:rFonts w:hint="cs"/>
          <w:rtl/>
        </w:rPr>
        <w:lastRenderedPageBreak/>
        <w:t>מטעם זה, אנו רואים שהעבודה של ראש השנה היא בשונה מעבודת כל השנה. שכל השנה העבודה היא מתוך קבלת עול לקיים רצון ה', אמנם בראש השנה העבודה היא מתוך "</w:t>
      </w:r>
      <w:r w:rsidRPr="00D77FF4">
        <w:rPr>
          <w:rFonts w:hint="cs"/>
          <w:rtl/>
        </w:rPr>
        <w:t>התגלות פנימיות נקודת נפשו דוקא והוא ענין הביטול והנחת כל עצמותו לגמרי (בלשון אידיש: ער גיט זעך אין גאנצין אוועק צו אלקות און לייגט זיך אוועק בכל עצמותו)</w:t>
      </w:r>
      <w:r>
        <w:rPr>
          <w:rStyle w:val="FootnoteReference"/>
          <w:rtl/>
        </w:rPr>
        <w:footnoteReference w:id="49"/>
      </w:r>
      <w:r>
        <w:rPr>
          <w:rFonts w:hint="cs"/>
          <w:rtl/>
        </w:rPr>
        <w:t>"</w:t>
      </w:r>
    </w:p>
    <w:p w14:paraId="21C6B362" w14:textId="4D40DFEA" w:rsidR="00760D84" w:rsidRDefault="00B064FB" w:rsidP="00B064FB">
      <w:pPr>
        <w:pStyle w:val="Heading2"/>
        <w:rPr>
          <w:rtl/>
        </w:rPr>
      </w:pPr>
      <w:bookmarkStart w:id="28" w:name="_Toc20250116"/>
      <w:bookmarkStart w:id="29" w:name="_Toc20664979"/>
      <w:r>
        <w:rPr>
          <w:rFonts w:hint="cs"/>
          <w:rtl/>
        </w:rPr>
        <w:t>מלוכה וממשלה</w:t>
      </w:r>
      <w:bookmarkEnd w:id="28"/>
      <w:bookmarkEnd w:id="29"/>
    </w:p>
    <w:p w14:paraId="426F77BD" w14:textId="5AB69CBF" w:rsidR="00B064FB" w:rsidRDefault="00B064FB" w:rsidP="00B064FB">
      <w:pPr>
        <w:pStyle w:val="a1"/>
        <w:rPr>
          <w:rtl/>
          <w:lang w:val="en-GB"/>
        </w:rPr>
      </w:pPr>
      <w:r>
        <w:rPr>
          <w:rFonts w:hint="cs"/>
          <w:rtl/>
          <w:lang w:val="en-GB"/>
        </w:rPr>
        <w:t>בברכות קריאת שמע אנו אומרים "ומלכותו ברצון קבלו עליהם". ענין המלוכה הוא רק כאשר העם רוצים לקבל עליהם עול מלכותו, מרצונם הטוב.</w:t>
      </w:r>
    </w:p>
    <w:p w14:paraId="53A045DA" w14:textId="401018A1" w:rsidR="00B064FB" w:rsidRDefault="00B064FB" w:rsidP="00B064FB">
      <w:pPr>
        <w:pStyle w:val="a1"/>
        <w:rPr>
          <w:rtl/>
          <w:lang w:val="en-GB"/>
        </w:rPr>
      </w:pPr>
      <w:r>
        <w:rPr>
          <w:rFonts w:hint="cs"/>
          <w:rtl/>
          <w:lang w:val="en-GB"/>
        </w:rPr>
        <w:t>באם אין העם רוצים בעול המלוכה, אין זה מלוכה, אלא ממשלה, שהוא ענין השליטה, שמישהו שולט על העם נגד רצונם. וזהו תוכן ענין "אמרו לפני מלכויות", כי רצון הקב"ה הוא שבני ישראל יקבלו אותו עליהם מרצונם הטוב.</w:t>
      </w:r>
    </w:p>
    <w:p w14:paraId="3C31590E" w14:textId="08872DB1" w:rsidR="00B064FB" w:rsidRDefault="006C736C" w:rsidP="00B064FB">
      <w:pPr>
        <w:pStyle w:val="Heading2"/>
        <w:rPr>
          <w:rtl/>
        </w:rPr>
      </w:pPr>
      <w:bookmarkStart w:id="30" w:name="_Toc20664980"/>
      <w:r>
        <w:rPr>
          <w:rFonts w:hint="cs"/>
          <w:rtl/>
        </w:rPr>
        <w:t>תוכן הבקשה על השפעות גשמית</w:t>
      </w:r>
      <w:bookmarkEnd w:id="30"/>
    </w:p>
    <w:p w14:paraId="5D38A295" w14:textId="77777777" w:rsidR="006C736C" w:rsidRDefault="00B064FB" w:rsidP="002A7840">
      <w:pPr>
        <w:pStyle w:val="a1"/>
        <w:rPr>
          <w:rtl/>
        </w:rPr>
      </w:pPr>
      <w:r>
        <w:rPr>
          <w:rFonts w:hint="cs"/>
          <w:rtl/>
        </w:rPr>
        <w:t>ידועים דברי המשנה</w:t>
      </w:r>
      <w:r w:rsidR="002D103A">
        <w:rPr>
          <w:rStyle w:val="FootnoteReference"/>
          <w:rtl/>
        </w:rPr>
        <w:footnoteReference w:id="50"/>
      </w:r>
      <w:r w:rsidR="002D103A">
        <w:rPr>
          <w:rFonts w:hint="cs"/>
          <w:rtl/>
        </w:rPr>
        <w:t xml:space="preserve"> שבראש השנה "כל באי עולם עוברין לפניו כבי מרון", ובהמשך דברי הגמרא שהכל נידונין בראש השנה. וכפי שאומרים בתפלת "ונתנה תוקף", שבראש השנה יכתבון ויום הכיפור יחתמון וכו'".</w:t>
      </w:r>
      <w:r w:rsidR="002A7840">
        <w:rPr>
          <w:rFonts w:hint="cs"/>
          <w:rtl/>
        </w:rPr>
        <w:t xml:space="preserve"> </w:t>
      </w:r>
      <w:r w:rsidR="002D103A">
        <w:rPr>
          <w:rFonts w:hint="cs"/>
          <w:rtl/>
        </w:rPr>
        <w:t>כי לפי האופן שאנחנו מקבלים על עצמנו עול מלכותו ית', באופן כזה אכן ממשיכים שהקב"ה ימלוך עלינו, היינו שיומשך מלכותו יתברך בכל חיינו. ולכן לפי מיטיב הענין שאנחנו מקבלים אותו, בדרך זה הוא האופן שהקב"ה משפיע עלינו כל הברכות הטובות</w:t>
      </w:r>
      <w:r w:rsidR="002A7840">
        <w:rPr>
          <w:rStyle w:val="FootnoteReference"/>
          <w:rtl/>
        </w:rPr>
        <w:footnoteReference w:id="51"/>
      </w:r>
      <w:r w:rsidR="002D103A">
        <w:rPr>
          <w:rFonts w:hint="cs"/>
          <w:rtl/>
        </w:rPr>
        <w:t>.</w:t>
      </w:r>
      <w:r w:rsidR="006C736C">
        <w:rPr>
          <w:rFonts w:hint="cs"/>
          <w:rtl/>
        </w:rPr>
        <w:t xml:space="preserve"> </w:t>
      </w:r>
    </w:p>
    <w:p w14:paraId="40931114" w14:textId="418E8EFB" w:rsidR="007D408A" w:rsidRDefault="006C736C" w:rsidP="006C736C">
      <w:pPr>
        <w:pStyle w:val="a1"/>
        <w:rPr>
          <w:rtl/>
        </w:rPr>
      </w:pPr>
      <w:r>
        <w:rPr>
          <w:rFonts w:hint="cs"/>
          <w:rtl/>
        </w:rPr>
        <w:t>ותוכן הבקשה על השפעות גשמיות הוא</w:t>
      </w:r>
      <w:r w:rsidR="009200F3">
        <w:rPr>
          <w:rStyle w:val="FootnoteReference"/>
          <w:rtl/>
        </w:rPr>
        <w:footnoteReference w:id="52"/>
      </w:r>
      <w:r>
        <w:rPr>
          <w:rFonts w:hint="cs"/>
          <w:rtl/>
        </w:rPr>
        <w:t xml:space="preserve"> כיון שמבקשים שיהי' לנו הכוחות והיכולת למלא רצון ה' בשלימותו.</w:t>
      </w:r>
      <w:r w:rsidR="009200F3">
        <w:rPr>
          <w:rFonts w:hint="cs"/>
          <w:rtl/>
        </w:rPr>
        <w:t xml:space="preserve"> וכמ"ש הרמב"ם</w:t>
      </w:r>
      <w:r w:rsidR="009200F3">
        <w:rPr>
          <w:rStyle w:val="FootnoteReference"/>
          <w:rtl/>
        </w:rPr>
        <w:footnoteReference w:id="53"/>
      </w:r>
      <w:r w:rsidR="009200F3">
        <w:rPr>
          <w:rFonts w:hint="cs"/>
          <w:rtl/>
        </w:rPr>
        <w:t xml:space="preserve"> "לא נתאוו</w:t>
      </w:r>
      <w:r w:rsidR="009200F3" w:rsidRPr="009200F3">
        <w:rPr>
          <w:rFonts w:hint="cs"/>
          <w:rtl/>
        </w:rPr>
        <w:t xml:space="preserve"> החכמים</w:t>
      </w:r>
      <w:r w:rsidR="009200F3" w:rsidRPr="009200F3">
        <w:rPr>
          <w:rtl/>
        </w:rPr>
        <w:t xml:space="preserve">ם והנביאים ימות המשיח </w:t>
      </w:r>
      <w:r w:rsidR="009200F3" w:rsidRPr="009200F3">
        <w:rPr>
          <w:rFonts w:hint="cs"/>
          <w:rtl/>
        </w:rPr>
        <w:t>..</w:t>
      </w:r>
      <w:r w:rsidR="009200F3" w:rsidRPr="009200F3">
        <w:rPr>
          <w:rtl/>
        </w:rPr>
        <w:t xml:space="preserve"> אלא כדי שיהיו פנויין בתורה וחכמתה ולא יהיה להם נוגש ומבטל</w:t>
      </w:r>
      <w:r w:rsidR="009200F3">
        <w:rPr>
          <w:rFonts w:ascii="Arial" w:hAnsi="Arial" w:cs="Arial"/>
          <w:color w:val="000000"/>
          <w:shd w:val="clear" w:color="auto" w:fill="FFFFFF"/>
          <w:rtl/>
        </w:rPr>
        <w:t xml:space="preserve"> </w:t>
      </w:r>
      <w:r w:rsidR="009200F3">
        <w:rPr>
          <w:rFonts w:ascii="Arial" w:hAnsi="Arial" w:cs="Arial" w:hint="cs"/>
          <w:color w:val="000000"/>
          <w:shd w:val="clear" w:color="auto" w:fill="FFFFFF"/>
          <w:rtl/>
        </w:rPr>
        <w:t>..</w:t>
      </w:r>
      <w:r w:rsidR="007D408A">
        <w:rPr>
          <w:rtl/>
        </w:rPr>
        <w:br w:type="page"/>
      </w:r>
    </w:p>
    <w:p w14:paraId="707BFD6F" w14:textId="77777777" w:rsidR="002D103A" w:rsidRDefault="002D103A" w:rsidP="00B064FB">
      <w:pPr>
        <w:pStyle w:val="a1"/>
        <w:rPr>
          <w:rtl/>
        </w:rPr>
        <w:sectPr w:rsidR="002D103A" w:rsidSect="001B7979">
          <w:type w:val="continuous"/>
          <w:pgSz w:w="8391" w:h="11906" w:code="11"/>
          <w:pgMar w:top="720" w:right="720" w:bottom="720" w:left="720" w:header="709" w:footer="709" w:gutter="0"/>
          <w:pgNumType w:fmt="hebrew1"/>
          <w:cols w:num="2" w:space="708"/>
          <w:titlePg/>
          <w:bidi/>
          <w:docGrid w:linePitch="360"/>
        </w:sectPr>
      </w:pPr>
    </w:p>
    <w:bookmarkStart w:id="31" w:name="_Toc20664981"/>
    <w:p w14:paraId="448DB8FF" w14:textId="267B6278" w:rsidR="00B064FB" w:rsidRDefault="005D38E2" w:rsidP="00B064FB">
      <w:pPr>
        <w:pStyle w:val="Heading2"/>
        <w:rPr>
          <w:rtl/>
        </w:rPr>
      </w:pPr>
      <w:r>
        <w:rPr>
          <w:rFonts w:hint="cs"/>
          <w:noProof/>
          <w:rtl/>
          <w:lang w:val="he-IL"/>
        </w:rPr>
        <w:lastRenderedPageBreak/>
        <mc:AlternateContent>
          <mc:Choice Requires="wps">
            <w:drawing>
              <wp:anchor distT="0" distB="0" distL="114300" distR="114300" simplePos="0" relativeHeight="251699200" behindDoc="1" locked="0" layoutInCell="1" allowOverlap="1" wp14:anchorId="5D2EEAE3" wp14:editId="390C79A4">
                <wp:simplePos x="0" y="0"/>
                <wp:positionH relativeFrom="column">
                  <wp:posOffset>-208084</wp:posOffset>
                </wp:positionH>
                <wp:positionV relativeFrom="paragraph">
                  <wp:posOffset>-135304</wp:posOffset>
                </wp:positionV>
                <wp:extent cx="4547968" cy="5392029"/>
                <wp:effectExtent l="38100" t="38100" r="43180" b="37465"/>
                <wp:wrapNone/>
                <wp:docPr id="7" name="Rectangle 7"/>
                <wp:cNvGraphicFramePr/>
                <a:graphic xmlns:a="http://schemas.openxmlformats.org/drawingml/2006/main">
                  <a:graphicData uri="http://schemas.microsoft.com/office/word/2010/wordprocessingShape">
                    <wps:wsp>
                      <wps:cNvSpPr/>
                      <wps:spPr>
                        <a:xfrm>
                          <a:off x="0" y="0"/>
                          <a:ext cx="4547968" cy="5392029"/>
                        </a:xfrm>
                        <a:prstGeom prst="rect">
                          <a:avLst/>
                        </a:prstGeom>
                        <a:solidFill>
                          <a:schemeClr val="bg1">
                            <a:lumMod val="95000"/>
                          </a:schemeClr>
                        </a:soli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ECD06E9" id="Rectangle 7" o:spid="_x0000_s1026" style="position:absolute;margin-left:-16.4pt;margin-top:-10.65pt;width:358.1pt;height:424.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" fillcolor="#f2f2f2 [3052]" strokecolor="#1f4d78 [1604]" strokeweight="6pt"/>
            </w:pict>
          </mc:Fallback>
        </mc:AlternateContent>
      </w:r>
      <w:r w:rsidR="00414158">
        <w:rPr>
          <w:rFonts w:hint="cs"/>
          <w:rtl/>
        </w:rPr>
        <w:t>סיכום והוראות בעבודת ה':</w:t>
      </w:r>
      <w:bookmarkEnd w:id="31"/>
    </w:p>
    <w:p w14:paraId="13FBCC6C" w14:textId="77777777" w:rsidR="002A7840" w:rsidRPr="002A7840" w:rsidRDefault="002A7840" w:rsidP="002A7840">
      <w:pPr>
        <w:rPr>
          <w:sz w:val="2"/>
          <w:szCs w:val="2"/>
          <w:rtl/>
          <w:lang w:val="en-GB" w:bidi="he-IL"/>
        </w:rPr>
      </w:pPr>
    </w:p>
    <w:p w14:paraId="18C59BF7" w14:textId="2E65856D" w:rsidR="00414158" w:rsidRDefault="00D87112" w:rsidP="00D87112">
      <w:pPr>
        <w:pStyle w:val="ListParagraph"/>
        <w:numPr>
          <w:ilvl w:val="0"/>
          <w:numId w:val="19"/>
        </w:numPr>
        <w:spacing w:line="276" w:lineRule="auto"/>
        <w:rPr>
          <w:rFonts w:cs="AdaMF"/>
          <w:sz w:val="26"/>
          <w:szCs w:val="26"/>
          <w:lang w:val="en-GB" w:bidi="he-IL"/>
        </w:rPr>
      </w:pPr>
      <w:r>
        <w:rPr>
          <w:rFonts w:cs="AdaMF" w:hint="cs"/>
          <w:sz w:val="26"/>
          <w:szCs w:val="26"/>
          <w:rtl/>
          <w:lang w:val="en-GB" w:bidi="he-IL"/>
        </w:rPr>
        <w:t xml:space="preserve">ראש השנה נקבע ביום בריאת אדם הראשון, משום שרק אז, כשפעל גילוי אלקות בעולם במיני דומם צומח וחי, התחיל העולם לקיים תכליתו. ובעבודת ה', צריך לפעול שגם כשעושה דברים בהם משתווה לדומם צומח וחי </w:t>
      </w:r>
      <w:r>
        <w:rPr>
          <w:rFonts w:cs="AdaMF"/>
          <w:sz w:val="26"/>
          <w:szCs w:val="26"/>
          <w:rtl/>
          <w:lang w:val="en-GB" w:bidi="he-IL"/>
        </w:rPr>
        <w:t>–</w:t>
      </w:r>
      <w:r>
        <w:rPr>
          <w:rFonts w:cs="AdaMF" w:hint="cs"/>
          <w:sz w:val="26"/>
          <w:szCs w:val="26"/>
          <w:rtl/>
          <w:lang w:val="en-GB" w:bidi="he-IL"/>
        </w:rPr>
        <w:t xml:space="preserve"> כשאוכל ושותה וישן, שכולם יה</w:t>
      </w:r>
      <w:r w:rsidR="009200F3">
        <w:rPr>
          <w:rFonts w:cs="AdaMF" w:hint="cs"/>
          <w:sz w:val="26"/>
          <w:szCs w:val="26"/>
          <w:rtl/>
          <w:lang w:val="en-GB" w:bidi="he-IL"/>
        </w:rPr>
        <w:t>י</w:t>
      </w:r>
      <w:r>
        <w:rPr>
          <w:rFonts w:cs="AdaMF" w:hint="cs"/>
          <w:sz w:val="26"/>
          <w:szCs w:val="26"/>
          <w:rtl/>
          <w:lang w:val="en-GB" w:bidi="he-IL"/>
        </w:rPr>
        <w:t>ו חדורים בקדושה וברוחניות.</w:t>
      </w:r>
    </w:p>
    <w:p w14:paraId="283E1F04" w14:textId="77777777" w:rsidR="00567480" w:rsidRDefault="00567480" w:rsidP="00567480">
      <w:pPr>
        <w:pStyle w:val="ListParagraph"/>
        <w:spacing w:line="276" w:lineRule="auto"/>
        <w:rPr>
          <w:rFonts w:cs="AdaMF"/>
          <w:sz w:val="26"/>
          <w:szCs w:val="26"/>
          <w:lang w:val="en-GB" w:bidi="he-IL"/>
        </w:rPr>
      </w:pPr>
    </w:p>
    <w:p w14:paraId="4B570182" w14:textId="6A182DBC" w:rsidR="00D87112" w:rsidRPr="00D87112" w:rsidRDefault="00D87112" w:rsidP="00D87112">
      <w:pPr>
        <w:pStyle w:val="ListParagraph"/>
        <w:numPr>
          <w:ilvl w:val="0"/>
          <w:numId w:val="19"/>
        </w:numPr>
        <w:spacing w:line="276" w:lineRule="auto"/>
        <w:rPr>
          <w:rFonts w:cs="AdaMF"/>
          <w:sz w:val="26"/>
          <w:szCs w:val="26"/>
          <w:rtl/>
          <w:lang w:val="en-GB" w:bidi="he-IL"/>
        </w:rPr>
      </w:pPr>
      <w:r>
        <w:rPr>
          <w:rFonts w:cs="AdaMF" w:hint="cs"/>
          <w:sz w:val="26"/>
          <w:szCs w:val="26"/>
          <w:rtl/>
          <w:lang w:val="en-GB" w:bidi="he-IL"/>
        </w:rPr>
        <w:t xml:space="preserve">האדם נברא יחידי, ונצטווה "מלאו הארץ וכבשוה", וקיים פקודה זו שכל הברואים השתחוו לה'. ובעבודת ה', </w:t>
      </w:r>
      <w:r w:rsidR="00BB3AA2">
        <w:rPr>
          <w:rFonts w:cs="AdaMF" w:hint="cs"/>
          <w:sz w:val="26"/>
          <w:szCs w:val="26"/>
          <w:rtl/>
          <w:lang w:val="en-GB" w:bidi="he-IL"/>
        </w:rPr>
        <w:t>צ</w:t>
      </w:r>
      <w:r>
        <w:rPr>
          <w:rFonts w:cs="AdaMF" w:hint="cs"/>
          <w:sz w:val="26"/>
          <w:szCs w:val="26"/>
          <w:rtl/>
          <w:lang w:val="en-GB" w:bidi="he-IL"/>
        </w:rPr>
        <w:t>ריך כל אחד "לכבוש" את העולם הקטן שבו, בהנהגה מידי יום ביומו, שיהיו על פי הוראת תורתנו תורת חיים, באור ה'. והאדם נברא יחידי להורות שכל אחד ואחד חייב ויכול לכבוש העולם שבו.</w:t>
      </w:r>
    </w:p>
    <w:p w14:paraId="589F77B6" w14:textId="77777777" w:rsidR="00567480" w:rsidRDefault="00567480" w:rsidP="00567480">
      <w:pPr>
        <w:pStyle w:val="ListParagraph"/>
        <w:spacing w:line="276" w:lineRule="auto"/>
        <w:rPr>
          <w:rFonts w:cs="AdaMF"/>
          <w:sz w:val="26"/>
          <w:szCs w:val="26"/>
          <w:lang w:val="en-GB" w:bidi="he-IL"/>
        </w:rPr>
      </w:pPr>
    </w:p>
    <w:p w14:paraId="7E2058E4" w14:textId="0E7FD1C7" w:rsidR="002D103A" w:rsidRPr="00F30E40" w:rsidRDefault="00F30E40" w:rsidP="00F30E40">
      <w:pPr>
        <w:pStyle w:val="ListParagraph"/>
        <w:numPr>
          <w:ilvl w:val="0"/>
          <w:numId w:val="19"/>
        </w:numPr>
        <w:spacing w:line="276" w:lineRule="auto"/>
        <w:rPr>
          <w:rFonts w:cs="AdaMF"/>
          <w:sz w:val="26"/>
          <w:szCs w:val="26"/>
          <w:lang w:val="en-GB" w:bidi="he-IL"/>
        </w:rPr>
      </w:pPr>
      <w:r w:rsidRPr="00F30E40">
        <w:rPr>
          <w:rFonts w:cs="AdaMF" w:hint="cs"/>
          <w:sz w:val="26"/>
          <w:szCs w:val="26"/>
          <w:rtl/>
          <w:lang w:val="en-GB" w:bidi="he-IL"/>
        </w:rPr>
        <w:t xml:space="preserve">אדם </w:t>
      </w:r>
      <w:r>
        <w:rPr>
          <w:rFonts w:cs="AdaMF" w:hint="cs"/>
          <w:sz w:val="26"/>
          <w:szCs w:val="26"/>
          <w:rtl/>
          <w:lang w:val="en-GB" w:bidi="he-IL"/>
        </w:rPr>
        <w:t>נברא "אחור וקדם", אחור למעשה בראשית, שיהי' הכל מוכן לסעודה,. כי מין האדם, ועבודת האדם הוא התכלית של הבריאה. ולכן אין לאדם להתפעל מעולם הגדול שסביביו, אשר רבים הם, באין ערוך יותר מבני ישראל, כי כל תכליתם אינו אלא עבור עבודת האדם בעצמו.</w:t>
      </w:r>
      <w:r w:rsidR="002D103A" w:rsidRPr="00F30E40">
        <w:rPr>
          <w:rFonts w:cs="AdaMF" w:hint="cs"/>
          <w:sz w:val="26"/>
          <w:szCs w:val="26"/>
          <w:rtl/>
          <w:lang w:val="en-GB" w:bidi="he-IL"/>
        </w:rPr>
        <w:t xml:space="preserve"> </w:t>
      </w:r>
    </w:p>
    <w:p w14:paraId="0AE36756" w14:textId="77777777" w:rsidR="00567480" w:rsidRPr="00567480" w:rsidRDefault="00567480" w:rsidP="00567480">
      <w:pPr>
        <w:pStyle w:val="ListParagraph"/>
        <w:spacing w:line="276" w:lineRule="auto"/>
        <w:rPr>
          <w:rFonts w:cs="AdaMF"/>
          <w:sz w:val="32"/>
          <w:szCs w:val="32"/>
          <w:lang w:val="en-GB" w:bidi="he-IL"/>
        </w:rPr>
      </w:pPr>
    </w:p>
    <w:p w14:paraId="31A82056" w14:textId="5E552C5B" w:rsidR="002D103A" w:rsidRPr="006C736C" w:rsidRDefault="00F30E40" w:rsidP="00805CD7">
      <w:pPr>
        <w:pStyle w:val="ListParagraph"/>
        <w:numPr>
          <w:ilvl w:val="0"/>
          <w:numId w:val="19"/>
        </w:numPr>
        <w:spacing w:line="276" w:lineRule="auto"/>
        <w:rPr>
          <w:rFonts w:cs="AdaMF"/>
          <w:sz w:val="32"/>
          <w:szCs w:val="32"/>
          <w:lang w:val="en-GB" w:bidi="he-IL"/>
        </w:rPr>
      </w:pPr>
      <w:r w:rsidRPr="00F30E40">
        <w:rPr>
          <w:rFonts w:cs="AdaMF" w:hint="cs"/>
          <w:sz w:val="26"/>
          <w:szCs w:val="26"/>
          <w:rtl/>
          <w:lang w:val="en-GB" w:bidi="he-IL"/>
        </w:rPr>
        <w:t xml:space="preserve">כמו שהכתרת המלך הוא בשמחה, כך בראש השנה אנו מקבלים עול מלכותו ברצון ובשמחה, </w:t>
      </w:r>
      <w:r>
        <w:rPr>
          <w:rFonts w:cs="AdaMF" w:hint="cs"/>
          <w:sz w:val="26"/>
          <w:szCs w:val="26"/>
          <w:rtl/>
          <w:lang w:val="en-GB" w:bidi="he-IL"/>
        </w:rPr>
        <w:t xml:space="preserve"> "לובשים לבנים ומתעטפים ובנים וכו'.</w:t>
      </w:r>
    </w:p>
    <w:p w14:paraId="2A918A35" w14:textId="77777777" w:rsidR="006C736C" w:rsidRPr="006C736C" w:rsidRDefault="006C736C" w:rsidP="006C736C">
      <w:pPr>
        <w:pStyle w:val="ListParagraph"/>
        <w:rPr>
          <w:rFonts w:cs="AdaMF"/>
          <w:sz w:val="32"/>
          <w:szCs w:val="32"/>
          <w:rtl/>
          <w:lang w:val="en-GB" w:bidi="he-IL"/>
        </w:rPr>
      </w:pPr>
    </w:p>
    <w:p w14:paraId="0493863D" w14:textId="6889A734" w:rsidR="006C736C" w:rsidRPr="009200F3" w:rsidRDefault="006C736C" w:rsidP="00805CD7">
      <w:pPr>
        <w:pStyle w:val="ListParagraph"/>
        <w:numPr>
          <w:ilvl w:val="0"/>
          <w:numId w:val="19"/>
        </w:numPr>
        <w:spacing w:line="276" w:lineRule="auto"/>
        <w:rPr>
          <w:rFonts w:cs="AdaMF"/>
          <w:sz w:val="26"/>
          <w:szCs w:val="26"/>
          <w:lang w:val="en-GB" w:bidi="he-IL"/>
        </w:rPr>
      </w:pPr>
      <w:r w:rsidRPr="009200F3">
        <w:rPr>
          <w:rFonts w:cs="AdaMF" w:hint="cs"/>
          <w:sz w:val="26"/>
          <w:szCs w:val="26"/>
          <w:rtl/>
          <w:lang w:val="en-GB" w:bidi="he-IL"/>
        </w:rPr>
        <w:t>תוכנה הפנימית של הבקשות על ענינים גשמיים הוא שמבקשים מהקב"ה שיתן לנו היכולת לשמשו בשלימות בלי מפריע.</w:t>
      </w:r>
    </w:p>
    <w:p w14:paraId="4D7A7213" w14:textId="3F023ADE" w:rsidR="00414158" w:rsidRPr="006C736C" w:rsidRDefault="00414158" w:rsidP="006C736C">
      <w:pPr>
        <w:spacing w:line="276" w:lineRule="auto"/>
        <w:rPr>
          <w:rFonts w:cs="Times New Roman"/>
          <w:rtl/>
          <w:lang w:val="en-GB" w:bidi="he-IL"/>
        </w:rPr>
        <w:sectPr w:rsidR="00414158" w:rsidRPr="006C736C" w:rsidSect="005D38E2">
          <w:type w:val="continuous"/>
          <w:pgSz w:w="8391" w:h="11906" w:code="11"/>
          <w:pgMar w:top="720" w:right="720" w:bottom="720" w:left="720" w:header="709" w:footer="709" w:gutter="0"/>
          <w:pgNumType w:fmt="hebrew1"/>
          <w:cols w:space="708"/>
          <w:titlePg/>
          <w:bidi/>
          <w:docGrid w:linePitch="360"/>
        </w:sectPr>
      </w:pPr>
      <w:bookmarkStart w:id="32" w:name="_Toc523836511"/>
    </w:p>
    <w:p w14:paraId="028CF20A" w14:textId="65030042" w:rsidR="00433C7C" w:rsidRDefault="00433C7C" w:rsidP="00433C7C">
      <w:pPr>
        <w:bidi w:val="0"/>
        <w:spacing w:after="160" w:line="259" w:lineRule="auto"/>
        <w:jc w:val="left"/>
        <w:rPr>
          <w:rFonts w:ascii="Arial" w:eastAsia="AdaMF" w:hAnsi="Arial" w:cs="AAd_Livorna"/>
          <w:color w:val="000000"/>
          <w:sz w:val="38"/>
          <w:szCs w:val="38"/>
          <w:rtl/>
          <w:lang w:bidi="he-IL"/>
        </w:rPr>
      </w:pPr>
      <w:r>
        <w:rPr>
          <w:rtl/>
        </w:rPr>
        <w:br w:type="page"/>
      </w:r>
    </w:p>
    <w:p w14:paraId="7FD2F75C" w14:textId="77777777" w:rsidR="007D408A" w:rsidRPr="004B5C83" w:rsidRDefault="007D408A" w:rsidP="007D408A">
      <w:pPr>
        <w:spacing w:after="0" w:line="240" w:lineRule="auto"/>
        <w:jc w:val="center"/>
        <w:rPr>
          <w:rFonts w:cs="AAd_Livorna"/>
          <w:rtl/>
          <w:lang w:bidi="he-IL"/>
        </w:rPr>
      </w:pPr>
      <w:bookmarkStart w:id="33" w:name="_Toc20250119"/>
      <w:bookmarkStart w:id="34" w:name="_Toc523836519"/>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שער ב' </w:t>
      </w:r>
      <w:r w:rsidRPr="006D669D">
        <w:rPr>
          <w:rFonts w:ascii="Wingdings 2" w:hAnsi="Wingdings 2" w:cs="AAd_Livorna"/>
          <w:sz w:val="26"/>
          <w:szCs w:val="26"/>
          <w:lang w:val="en-GB" w:bidi="he-IL"/>
        </w:rPr>
        <w:t></w:t>
      </w:r>
    </w:p>
    <w:p w14:paraId="12FF98A0" w14:textId="77777777" w:rsidR="007D408A" w:rsidRDefault="007D408A" w:rsidP="00D87112">
      <w:pPr>
        <w:pStyle w:val="Heading1"/>
        <w:rPr>
          <w:rtl/>
        </w:rPr>
      </w:pPr>
      <w:bookmarkStart w:id="35" w:name="_Toc20250120"/>
      <w:bookmarkStart w:id="36" w:name="_Toc20664982"/>
      <w:r w:rsidRPr="001975FA">
        <w:rPr>
          <w:rFonts w:hint="cs"/>
          <w:rtl/>
        </w:rPr>
        <w:t>"</w:t>
      </w:r>
      <w:r>
        <w:rPr>
          <w:rFonts w:hint="cs"/>
          <w:rtl/>
        </w:rPr>
        <w:t xml:space="preserve">זכרונות </w:t>
      </w:r>
      <w:r>
        <w:rPr>
          <w:rtl/>
        </w:rPr>
        <w:t>–</w:t>
      </w:r>
      <w:r>
        <w:rPr>
          <w:rFonts w:hint="cs"/>
          <w:rtl/>
        </w:rPr>
        <w:t xml:space="preserve"> כדי </w:t>
      </w:r>
      <w:r w:rsidRPr="001975FA">
        <w:rPr>
          <w:rFonts w:hint="cs"/>
          <w:rtl/>
        </w:rPr>
        <w:t>שיעלו זכרוניכם לפני</w:t>
      </w:r>
      <w:bookmarkEnd w:id="35"/>
      <w:r w:rsidR="00567480">
        <w:rPr>
          <w:rFonts w:hint="cs"/>
          <w:rtl/>
        </w:rPr>
        <w:t>"</w:t>
      </w:r>
      <w:bookmarkEnd w:id="36"/>
    </w:p>
    <w:p w14:paraId="728EDC9B" w14:textId="77777777" w:rsidR="009200F3" w:rsidRPr="00567480" w:rsidRDefault="009200F3" w:rsidP="009200F3">
      <w:pPr>
        <w:pStyle w:val="IntenseQuote"/>
        <w:spacing w:line="276" w:lineRule="auto"/>
        <w:rPr>
          <w:rFonts w:cs="1ShefaClassic"/>
          <w:i w:val="0"/>
          <w:iCs w:val="0"/>
          <w:color w:val="auto"/>
          <w:sz w:val="28"/>
          <w:szCs w:val="28"/>
          <w:rtl/>
        </w:rPr>
      </w:pPr>
      <w:r>
        <w:rPr>
          <w:rFonts w:ascii="Helvetica" w:hAnsi="Helvetica" w:cs="1ShefaClassic" w:hint="cs"/>
          <w:i w:val="0"/>
          <w:iCs w:val="0"/>
          <w:color w:val="auto"/>
          <w:sz w:val="28"/>
          <w:szCs w:val="28"/>
          <w:shd w:val="clear" w:color="auto" w:fill="FFFFFF"/>
          <w:rtl/>
          <w:lang w:bidi="he-IL"/>
        </w:rPr>
        <w:t xml:space="preserve">ענין המלוכה הוא השפלה לגבי הקב"ה </w:t>
      </w:r>
      <w:r>
        <w:rPr>
          <w:rFonts w:ascii="Helvetica" w:hAnsi="Helvetica" w:cs="1ShefaClassic"/>
          <w:i w:val="0"/>
          <w:iCs w:val="0"/>
          <w:color w:val="auto"/>
          <w:sz w:val="28"/>
          <w:szCs w:val="28"/>
          <w:shd w:val="clear" w:color="auto" w:fill="FFFFFF"/>
          <w:rtl/>
          <w:lang w:bidi="he-IL"/>
        </w:rPr>
        <w:t>–</w:t>
      </w:r>
      <w:r>
        <w:rPr>
          <w:rFonts w:ascii="Helvetica" w:hAnsi="Helvetica" w:cs="1ShefaClassic" w:hint="cs"/>
          <w:i w:val="0"/>
          <w:iCs w:val="0"/>
          <w:color w:val="auto"/>
          <w:sz w:val="28"/>
          <w:szCs w:val="28"/>
          <w:shd w:val="clear" w:color="auto" w:fill="FFFFFF"/>
          <w:rtl/>
          <w:lang w:bidi="he-IL"/>
        </w:rPr>
        <w:t xml:space="preserve"> צריך לעורר רצון הקב"ה על העולם </w:t>
      </w:r>
      <w:r>
        <w:rPr>
          <w:rFonts w:ascii="Helvetica" w:hAnsi="Helvetica" w:cs="1ShefaClassic"/>
          <w:i w:val="0"/>
          <w:iCs w:val="0"/>
          <w:color w:val="auto"/>
          <w:sz w:val="28"/>
          <w:szCs w:val="28"/>
          <w:shd w:val="clear" w:color="auto" w:fill="FFFFFF"/>
          <w:rtl/>
          <w:lang w:bidi="he-IL"/>
        </w:rPr>
        <w:t>–</w:t>
      </w:r>
      <w:r>
        <w:rPr>
          <w:rFonts w:ascii="Helvetica" w:hAnsi="Helvetica" w:cs="1ShefaClassic" w:hint="cs"/>
          <w:i w:val="0"/>
          <w:iCs w:val="0"/>
          <w:color w:val="auto"/>
          <w:sz w:val="28"/>
          <w:szCs w:val="28"/>
          <w:shd w:val="clear" w:color="auto" w:fill="FFFFFF"/>
          <w:rtl/>
          <w:lang w:bidi="he-IL"/>
        </w:rPr>
        <w:t xml:space="preserve"> היכולת לעורר רצון הקב"ה רק בבני ישראל -  ראש השנה ולא תחלת השנה </w:t>
      </w:r>
    </w:p>
    <w:p w14:paraId="51563B15" w14:textId="5CFDE323" w:rsidR="009200F3" w:rsidRPr="009200F3" w:rsidRDefault="009200F3" w:rsidP="009200F3">
      <w:pPr>
        <w:pStyle w:val="Heading2"/>
        <w:rPr>
          <w:rtl/>
          <w:lang w:bidi="ar-SA"/>
        </w:rPr>
        <w:sectPr w:rsidR="009200F3" w:rsidRPr="009200F3" w:rsidSect="001B1D36">
          <w:type w:val="continuous"/>
          <w:pgSz w:w="8391" w:h="11906" w:code="11"/>
          <w:pgMar w:top="720" w:right="720" w:bottom="720" w:left="720" w:header="708" w:footer="708" w:gutter="0"/>
          <w:pgNumType w:fmt="hebrew1"/>
          <w:cols w:space="708"/>
          <w:titlePg/>
          <w:docGrid w:linePitch="360"/>
        </w:sectPr>
      </w:pPr>
    </w:p>
    <w:p w14:paraId="18F87CFE" w14:textId="7F4EF146" w:rsidR="00985B82" w:rsidRPr="002E5C5E" w:rsidRDefault="00567480" w:rsidP="00567480">
      <w:pPr>
        <w:pStyle w:val="Heading2"/>
        <w:rPr>
          <w:rtl/>
        </w:rPr>
        <w:sectPr w:rsidR="00985B82" w:rsidRPr="002E5C5E" w:rsidSect="0020497D">
          <w:type w:val="continuous"/>
          <w:pgSz w:w="8391" w:h="11906" w:code="11"/>
          <w:pgMar w:top="720" w:right="720" w:bottom="720" w:left="720" w:header="708" w:footer="708" w:gutter="0"/>
          <w:pgNumType w:fmt="hebrew1" w:start="1"/>
          <w:cols w:space="708"/>
          <w:titlePg/>
          <w:docGrid w:linePitch="360"/>
        </w:sectPr>
      </w:pPr>
      <w:bookmarkStart w:id="37" w:name="_Toc20664983"/>
      <w:r>
        <w:rPr>
          <w:rFonts w:hint="cs"/>
          <w:noProof/>
          <w:rtl/>
        </w:rPr>
        <mc:AlternateContent>
          <mc:Choice Requires="wps">
            <w:drawing>
              <wp:anchor distT="0" distB="0" distL="114300" distR="114300" simplePos="0" relativeHeight="251689984" behindDoc="1" locked="0" layoutInCell="1" allowOverlap="1" wp14:anchorId="5DC53C15" wp14:editId="239739E1">
                <wp:simplePos x="0" y="0"/>
                <wp:positionH relativeFrom="column">
                  <wp:posOffset>-123825</wp:posOffset>
                </wp:positionH>
                <wp:positionV relativeFrom="paragraph">
                  <wp:posOffset>279400</wp:posOffset>
                </wp:positionV>
                <wp:extent cx="4642485" cy="3371850"/>
                <wp:effectExtent l="0" t="0" r="5715" b="0"/>
                <wp:wrapNone/>
                <wp:docPr id="8" name="Rectangle 8"/>
                <wp:cNvGraphicFramePr/>
                <a:graphic xmlns:a="http://schemas.openxmlformats.org/drawingml/2006/main">
                  <a:graphicData uri="http://schemas.microsoft.com/office/word/2010/wordprocessingShape">
                    <wps:wsp>
                      <wps:cNvSpPr/>
                      <wps:spPr>
                        <a:xfrm>
                          <a:off x="0" y="0"/>
                          <a:ext cx="4642485" cy="3371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3E2FA" id="Rectangle 8" o:spid="_x0000_s1026" style="position:absolute;margin-left:-9.75pt;margin-top:22pt;width:365.55pt;height:26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" fillcolor="#d8d8d8 [2732]" stroked="f" strokeweight="1pt"/>
            </w:pict>
          </mc:Fallback>
        </mc:AlternateContent>
      </w:r>
      <w:r w:rsidR="00D87112">
        <w:rPr>
          <w:rFonts w:hint="cs"/>
          <w:rtl/>
        </w:rPr>
        <w:t xml:space="preserve">הקדמה: </w:t>
      </w:r>
      <w:r w:rsidR="00985B82">
        <w:rPr>
          <w:rFonts w:hint="cs"/>
          <w:rtl/>
        </w:rPr>
        <w:t xml:space="preserve">משל </w:t>
      </w:r>
      <w:r w:rsidR="00122A19">
        <w:rPr>
          <w:rFonts w:hint="cs"/>
          <w:rtl/>
        </w:rPr>
        <w:t xml:space="preserve">ה"קדושת לוי" </w:t>
      </w:r>
      <w:r w:rsidR="00985B82">
        <w:rPr>
          <w:rFonts w:hint="cs"/>
          <w:rtl/>
        </w:rPr>
        <w:t>ממלך שאבד דרכו</w:t>
      </w:r>
      <w:r w:rsidR="002E5C5E">
        <w:rPr>
          <w:rStyle w:val="FootnoteReference"/>
          <w:rtl/>
        </w:rPr>
        <w:footnoteReference w:id="54"/>
      </w:r>
      <w:bookmarkEnd w:id="33"/>
      <w:bookmarkEnd w:id="37"/>
    </w:p>
    <w:p w14:paraId="2058595D" w14:textId="164F67D4" w:rsidR="00BF398F" w:rsidRPr="002A7840" w:rsidRDefault="00BF398F" w:rsidP="009200F3">
      <w:pPr>
        <w:rPr>
          <w:rStyle w:val="Emphasis"/>
          <w:rFonts w:cs="AdaMF"/>
          <w:i w:val="0"/>
          <w:iCs w:val="0"/>
          <w:sz w:val="24"/>
          <w:szCs w:val="24"/>
          <w:highlight w:val="lightGray"/>
          <w:rtl/>
        </w:rPr>
      </w:pPr>
      <w:r w:rsidRPr="002A7840">
        <w:rPr>
          <w:rStyle w:val="Emphasis"/>
          <w:rFonts w:cs="AdaMF" w:hint="cs"/>
          <w:i w:val="0"/>
          <w:iCs w:val="0"/>
          <w:sz w:val="24"/>
          <w:szCs w:val="24"/>
          <w:highlight w:val="lightGray"/>
          <w:rtl/>
        </w:rPr>
        <w:t>משל מ</w:t>
      </w:r>
      <w:r w:rsidRPr="002A7840">
        <w:rPr>
          <w:rStyle w:val="Emphasis"/>
          <w:rFonts w:cs="AdaMF"/>
          <w:i w:val="0"/>
          <w:iCs w:val="0"/>
          <w:sz w:val="24"/>
          <w:szCs w:val="24"/>
          <w:highlight w:val="lightGray"/>
          <w:rtl/>
        </w:rPr>
        <w:t xml:space="preserve">מלך </w:t>
      </w:r>
      <w:r w:rsidRPr="002A7840">
        <w:rPr>
          <w:rStyle w:val="Emphasis"/>
          <w:rFonts w:cs="AdaMF" w:hint="cs"/>
          <w:i w:val="0"/>
          <w:iCs w:val="0"/>
          <w:sz w:val="24"/>
          <w:szCs w:val="24"/>
          <w:highlight w:val="lightGray"/>
          <w:rtl/>
        </w:rPr>
        <w:t xml:space="preserve">בשר ודם </w:t>
      </w:r>
      <w:r w:rsidRPr="002A7840">
        <w:rPr>
          <w:rStyle w:val="Emphasis"/>
          <w:rFonts w:cs="AdaMF"/>
          <w:i w:val="0"/>
          <w:iCs w:val="0"/>
          <w:sz w:val="24"/>
          <w:szCs w:val="24"/>
          <w:highlight w:val="lightGray"/>
          <w:rtl/>
        </w:rPr>
        <w:t>שנסע ליער גדול. . עד שבא לעומק היער ולא מצא הדרך הנכון והישר לשוב לביתו, וראה ביער אנשים כפרים ושאלם על הדרך, ולא הכירו את המלך, ולא ידעו מה להשיב לו כי מ</w:t>
      </w:r>
      <w:r w:rsidRPr="002A7840">
        <w:rPr>
          <w:rStyle w:val="Emphasis"/>
          <w:rFonts w:cs="AdaMF"/>
          <w:i w:val="0"/>
          <w:iCs w:val="0"/>
          <w:sz w:val="24"/>
          <w:szCs w:val="24"/>
          <w:highlight w:val="lightGray"/>
          <w:rtl/>
        </w:rPr>
        <w:softHyphen/>
        <w:t xml:space="preserve">עולם לא ידעו את דרך המלך הגדול הנכון והישר. עד שמצא איש חכם ונבון, ושאלו על הדרך, אז הבין החכם שהמלך הוא, ונזדעזע לאחוריו, ושמע תיכף לרצונו, ויראהו את הדרך, כי מרוב חכמתו ידע את הדרך המלך הנכון והישר, ויולך את המלך לבית המלוכה ויושב אותו על כסא מלכותו אשר בבית המלכות וימצא האיש ההוא חן. . </w:t>
      </w:r>
    </w:p>
    <w:p w14:paraId="1921E53C" w14:textId="6E3D1F57" w:rsidR="00BF398F" w:rsidRPr="002A7840" w:rsidRDefault="00BF398F" w:rsidP="009200F3">
      <w:pPr>
        <w:rPr>
          <w:rStyle w:val="Emphasis"/>
          <w:rFonts w:cs="AdaMF"/>
          <w:i w:val="0"/>
          <w:iCs w:val="0"/>
          <w:sz w:val="24"/>
          <w:szCs w:val="24"/>
          <w:highlight w:val="lightGray"/>
          <w:rtl/>
        </w:rPr>
      </w:pPr>
      <w:r w:rsidRPr="002A7840">
        <w:rPr>
          <w:rStyle w:val="Emphasis"/>
          <w:rFonts w:cs="AdaMF"/>
          <w:i w:val="0"/>
          <w:iCs w:val="0"/>
          <w:sz w:val="24"/>
          <w:szCs w:val="24"/>
          <w:highlight w:val="lightGray"/>
          <w:rtl/>
        </w:rPr>
        <w:t>ויהי אחרי ימים רבים חטא אותו האיש למלך, ויקצוף עליו המלך, ויצו לשרים היוש</w:t>
      </w:r>
      <w:r w:rsidRPr="002A7840">
        <w:rPr>
          <w:rStyle w:val="Emphasis"/>
          <w:rFonts w:cs="AdaMF"/>
          <w:i w:val="0"/>
          <w:iCs w:val="0"/>
          <w:sz w:val="24"/>
          <w:szCs w:val="24"/>
          <w:highlight w:val="lightGray"/>
          <w:rtl/>
        </w:rPr>
        <w:softHyphen/>
        <w:t>בים ראשונה במלכות לשפוט אותו האיש כדין העובר על מצות המלך. ויצר להאיש מאד, כי ידע משפטו יהי' חרוץ לרע לו ע"ד אשר חטא נגד המלך, ויפול לפני המלך ויבקש על נפשו, שקודם שיצא דבר משפטו, ימלא שאלתו בדבר א', והוא, להלביש אותו בגדים הרא</w:t>
      </w:r>
      <w:r w:rsidRPr="002A7840">
        <w:rPr>
          <w:rStyle w:val="Emphasis"/>
          <w:rFonts w:cs="AdaMF"/>
          <w:i w:val="0"/>
          <w:iCs w:val="0"/>
          <w:sz w:val="24"/>
          <w:szCs w:val="24"/>
          <w:highlight w:val="lightGray"/>
          <w:rtl/>
        </w:rPr>
        <w:softHyphen/>
        <w:t>שונים שלו בשעה שהוליך את המלך מהיער, וגם</w:t>
      </w:r>
      <w:bookmarkStart w:id="38" w:name="_ftnref_1450"/>
      <w:r w:rsidRPr="002A7840">
        <w:rPr>
          <w:rStyle w:val="Emphasis"/>
          <w:rFonts w:cs="AdaMF"/>
          <w:i w:val="0"/>
          <w:iCs w:val="0"/>
          <w:sz w:val="24"/>
          <w:szCs w:val="24"/>
          <w:highlight w:val="lightGray"/>
        </w:rPr>
        <w:t> </w:t>
      </w:r>
      <w:r w:rsidRPr="002A7840">
        <w:rPr>
          <w:rStyle w:val="Emphasis"/>
          <w:rFonts w:cs="AdaMF"/>
          <w:i w:val="0"/>
          <w:iCs w:val="0"/>
          <w:sz w:val="24"/>
          <w:szCs w:val="24"/>
          <w:highlight w:val="lightGray"/>
          <w:rtl/>
        </w:rPr>
        <w:t>המלך ילבוש בגדים שלבש אז. וישא לו המלך לדבר הזה. ויהי כאשר לבש המלך את בגדיו</w:t>
      </w:r>
      <w:bookmarkEnd w:id="38"/>
      <w:r w:rsidRPr="002A7840">
        <w:rPr>
          <w:rStyle w:val="Emphasis"/>
          <w:rFonts w:cs="AdaMF"/>
          <w:i w:val="0"/>
          <w:iCs w:val="0"/>
          <w:sz w:val="24"/>
          <w:szCs w:val="24"/>
          <w:highlight w:val="lightGray"/>
        </w:rPr>
        <w:t> </w:t>
      </w:r>
      <w:r w:rsidRPr="002A7840">
        <w:rPr>
          <w:rStyle w:val="Emphasis"/>
          <w:rFonts w:cs="AdaMF"/>
          <w:i w:val="0"/>
          <w:iCs w:val="0"/>
          <w:sz w:val="24"/>
          <w:szCs w:val="24"/>
          <w:highlight w:val="lightGray"/>
          <w:rtl/>
        </w:rPr>
        <w:t xml:space="preserve">הנ"ל והאיש את בגדיו הנ"ל, זכר המלך את גודל החסד שעשה עמו אשר החזיר אותו לבית המלוכה וישיבהו על כסא </w:t>
      </w:r>
      <w:r w:rsidR="009200F3" w:rsidRPr="002A7840">
        <w:rPr>
          <w:rFonts w:hint="cs"/>
          <w:noProof/>
          <w:sz w:val="28"/>
          <w:szCs w:val="28"/>
          <w:rtl/>
          <w:lang w:val="he-IL"/>
        </w:rPr>
        <w:lastRenderedPageBreak/>
        <mc:AlternateContent>
          <mc:Choice Requires="wps">
            <w:drawing>
              <wp:anchor distT="0" distB="0" distL="114300" distR="114300" simplePos="0" relativeHeight="251709440" behindDoc="1" locked="0" layoutInCell="1" allowOverlap="1" wp14:anchorId="7AF703F8" wp14:editId="13A60EA2">
                <wp:simplePos x="0" y="0"/>
                <wp:positionH relativeFrom="column">
                  <wp:posOffset>-104775</wp:posOffset>
                </wp:positionH>
                <wp:positionV relativeFrom="paragraph">
                  <wp:posOffset>-7621</wp:posOffset>
                </wp:positionV>
                <wp:extent cx="4600575" cy="2124075"/>
                <wp:effectExtent l="0" t="0" r="9525" b="9525"/>
                <wp:wrapNone/>
                <wp:docPr id="9" name="Rectangle 9"/>
                <wp:cNvGraphicFramePr/>
                <a:graphic xmlns:a="http://schemas.openxmlformats.org/drawingml/2006/main">
                  <a:graphicData uri="http://schemas.microsoft.com/office/word/2010/wordprocessingShape">
                    <wps:wsp>
                      <wps:cNvSpPr/>
                      <wps:spPr>
                        <a:xfrm>
                          <a:off x="0" y="0"/>
                          <a:ext cx="4600575" cy="21240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1AF93" id="Rectangle 9" o:spid="_x0000_s1026" style="position:absolute;margin-left:-8.25pt;margin-top:-.6pt;width:362.25pt;height:167.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" fillcolor="#d8d8d8 [2732]" stroked="f" strokeweight="1pt"/>
            </w:pict>
          </mc:Fallback>
        </mc:AlternateContent>
      </w:r>
      <w:r w:rsidRPr="002A7840">
        <w:rPr>
          <w:rStyle w:val="Emphasis"/>
          <w:rFonts w:cs="AdaMF"/>
          <w:i w:val="0"/>
          <w:iCs w:val="0"/>
          <w:sz w:val="24"/>
          <w:szCs w:val="24"/>
          <w:highlight w:val="lightGray"/>
          <w:rtl/>
        </w:rPr>
        <w:t xml:space="preserve">מלכותו, ויכמרו רחמיו עליו, וימצא חן וחסד לפניו, והעביר את חטאתו מלפניו, והשיבהו על כנו. </w:t>
      </w:r>
    </w:p>
    <w:p w14:paraId="04D69182" w14:textId="57302D0D" w:rsidR="00BF398F" w:rsidRPr="002A7840" w:rsidRDefault="00BF398F" w:rsidP="009200F3">
      <w:pPr>
        <w:rPr>
          <w:rFonts w:cs="Times New Roman"/>
          <w:sz w:val="24"/>
          <w:szCs w:val="24"/>
          <w:highlight w:val="lightGray"/>
          <w:rtl/>
        </w:rPr>
        <w:sectPr w:rsidR="00BF398F" w:rsidRPr="002A7840" w:rsidSect="00BF398F">
          <w:type w:val="continuous"/>
          <w:pgSz w:w="8391" w:h="11906" w:code="11"/>
          <w:pgMar w:top="720" w:right="720" w:bottom="720" w:left="720" w:header="709" w:footer="709" w:gutter="0"/>
          <w:pgNumType w:fmt="hebrew1" w:start="1"/>
          <w:cols w:space="708"/>
          <w:titlePg/>
          <w:bidi/>
          <w:docGrid w:linePitch="360"/>
        </w:sectPr>
      </w:pPr>
      <w:r w:rsidRPr="002A7840">
        <w:rPr>
          <w:rStyle w:val="Emphasis"/>
          <w:rFonts w:cs="AdaMF"/>
          <w:i w:val="0"/>
          <w:iCs w:val="0"/>
          <w:sz w:val="24"/>
          <w:szCs w:val="24"/>
          <w:highlight w:val="lightGray"/>
          <w:rtl/>
        </w:rPr>
        <w:t>ככל המשל הזה כן אנחנו בני</w:t>
      </w:r>
      <w:r w:rsidRPr="002A7840">
        <w:rPr>
          <w:rStyle w:val="Emphasis"/>
          <w:rFonts w:cs="AdaMF" w:hint="cs"/>
          <w:i w:val="0"/>
          <w:iCs w:val="0"/>
          <w:sz w:val="24"/>
          <w:szCs w:val="24"/>
          <w:highlight w:val="lightGray"/>
          <w:rtl/>
          <w:lang w:bidi="he-IL"/>
        </w:rPr>
        <w:t xml:space="preserve"> ישראל</w:t>
      </w:r>
      <w:r w:rsidRPr="002A7840">
        <w:rPr>
          <w:rStyle w:val="Emphasis"/>
          <w:rFonts w:cs="AdaMF"/>
          <w:i w:val="0"/>
          <w:iCs w:val="0"/>
          <w:sz w:val="24"/>
          <w:szCs w:val="24"/>
          <w:highlight w:val="lightGray"/>
          <w:rtl/>
        </w:rPr>
        <w:t>, בשעת מת</w:t>
      </w:r>
      <w:r w:rsidRPr="002A7840">
        <w:rPr>
          <w:rStyle w:val="Emphasis"/>
          <w:rFonts w:cs="AdaMF" w:hint="cs"/>
          <w:i w:val="0"/>
          <w:iCs w:val="0"/>
          <w:sz w:val="24"/>
          <w:szCs w:val="24"/>
          <w:highlight w:val="lightGray"/>
          <w:rtl/>
          <w:lang w:bidi="he-IL"/>
        </w:rPr>
        <w:t>ן תורה</w:t>
      </w:r>
      <w:r w:rsidRPr="002A7840">
        <w:rPr>
          <w:rStyle w:val="Emphasis"/>
          <w:rFonts w:cs="AdaMF"/>
          <w:i w:val="0"/>
          <w:iCs w:val="0"/>
          <w:sz w:val="24"/>
          <w:szCs w:val="24"/>
          <w:highlight w:val="lightGray"/>
          <w:rtl/>
        </w:rPr>
        <w:t xml:space="preserve"> החזיר הקב"ה התורה על כל אומה ולשון ולא קב</w:t>
      </w:r>
      <w:r w:rsidRPr="002A7840">
        <w:rPr>
          <w:rStyle w:val="Emphasis"/>
          <w:rFonts w:cs="AdaMF"/>
          <w:i w:val="0"/>
          <w:iCs w:val="0"/>
          <w:sz w:val="24"/>
          <w:szCs w:val="24"/>
          <w:highlight w:val="lightGray"/>
          <w:rtl/>
        </w:rPr>
        <w:softHyphen/>
        <w:t>לוה</w:t>
      </w:r>
      <w:r w:rsidRPr="002A7840">
        <w:rPr>
          <w:rStyle w:val="Emphasis"/>
          <w:rFonts w:cs="AdaMF" w:hint="cs"/>
          <w:i w:val="0"/>
          <w:iCs w:val="0"/>
          <w:sz w:val="24"/>
          <w:szCs w:val="24"/>
          <w:highlight w:val="lightGray"/>
          <w:rtl/>
          <w:lang w:bidi="he-IL"/>
        </w:rPr>
        <w:t xml:space="preserve">, </w:t>
      </w:r>
      <w:r w:rsidRPr="002A7840">
        <w:rPr>
          <w:rStyle w:val="Emphasis"/>
          <w:rFonts w:cs="AdaMF"/>
          <w:i w:val="0"/>
          <w:iCs w:val="0"/>
          <w:sz w:val="24"/>
          <w:szCs w:val="24"/>
          <w:highlight w:val="lightGray"/>
          <w:rtl/>
        </w:rPr>
        <w:t>ואנחנו בני</w:t>
      </w:r>
      <w:r w:rsidRPr="002A7840">
        <w:rPr>
          <w:rStyle w:val="Emphasis"/>
          <w:rFonts w:cs="AdaMF" w:hint="cs"/>
          <w:i w:val="0"/>
          <w:iCs w:val="0"/>
          <w:sz w:val="24"/>
          <w:szCs w:val="24"/>
          <w:highlight w:val="lightGray"/>
          <w:rtl/>
          <w:lang w:bidi="he-IL"/>
        </w:rPr>
        <w:t xml:space="preserve"> ישראל</w:t>
      </w:r>
      <w:r w:rsidRPr="002A7840">
        <w:rPr>
          <w:rStyle w:val="Emphasis"/>
          <w:rFonts w:cs="AdaMF"/>
          <w:i w:val="0"/>
          <w:iCs w:val="0"/>
          <w:sz w:val="24"/>
          <w:szCs w:val="24"/>
          <w:highlight w:val="lightGray"/>
          <w:rtl/>
        </w:rPr>
        <w:t xml:space="preserve"> קבלנו התורה בשמחה ועונג עד אשר קדמנו נעשה לנשמע</w:t>
      </w:r>
      <w:r w:rsidRPr="002A7840">
        <w:rPr>
          <w:rStyle w:val="Emphasis"/>
          <w:rFonts w:cs="AdaMF" w:hint="cs"/>
          <w:i w:val="0"/>
          <w:iCs w:val="0"/>
          <w:sz w:val="24"/>
          <w:szCs w:val="24"/>
          <w:highlight w:val="lightGray"/>
          <w:rtl/>
          <w:lang w:bidi="he-IL"/>
        </w:rPr>
        <w:t xml:space="preserve">, </w:t>
      </w:r>
      <w:r w:rsidRPr="002A7840">
        <w:rPr>
          <w:rStyle w:val="Emphasis"/>
          <w:rFonts w:cs="AdaMF"/>
          <w:i w:val="0"/>
          <w:iCs w:val="0"/>
          <w:sz w:val="24"/>
          <w:szCs w:val="24"/>
          <w:highlight w:val="lightGray"/>
          <w:rtl/>
        </w:rPr>
        <w:t>וקבלנו עו</w:t>
      </w:r>
      <w:r w:rsidRPr="002A7840">
        <w:rPr>
          <w:rStyle w:val="Emphasis"/>
          <w:rFonts w:cs="AdaMF" w:hint="cs"/>
          <w:i w:val="0"/>
          <w:iCs w:val="0"/>
          <w:sz w:val="24"/>
          <w:szCs w:val="24"/>
          <w:highlight w:val="lightGray"/>
          <w:rtl/>
          <w:lang w:bidi="he-IL"/>
        </w:rPr>
        <w:t>ל מלכות שמים</w:t>
      </w:r>
      <w:r w:rsidRPr="002A7840">
        <w:rPr>
          <w:rStyle w:val="Emphasis"/>
          <w:rFonts w:cs="AdaMF"/>
          <w:i w:val="0"/>
          <w:iCs w:val="0"/>
          <w:sz w:val="24"/>
          <w:szCs w:val="24"/>
          <w:highlight w:val="lightGray"/>
          <w:rtl/>
        </w:rPr>
        <w:t xml:space="preserve"> ונמליכו למלך עלינו, לקיים מצותיו וחוקיו ותורתו הקדוש</w:t>
      </w:r>
      <w:r w:rsidR="009200F3" w:rsidRPr="009200F3">
        <w:rPr>
          <w:rFonts w:hint="cs"/>
          <w:noProof/>
          <w:sz w:val="28"/>
          <w:szCs w:val="28"/>
          <w:rtl/>
          <w:lang w:val="he-IL"/>
        </w:rPr>
        <w:t xml:space="preserve"> </w:t>
      </w:r>
      <w:r w:rsidRPr="002A7840">
        <w:rPr>
          <w:rStyle w:val="Emphasis"/>
          <w:rFonts w:cs="AdaMF"/>
          <w:i w:val="0"/>
          <w:iCs w:val="0"/>
          <w:sz w:val="24"/>
          <w:szCs w:val="24"/>
          <w:highlight w:val="lightGray"/>
          <w:rtl/>
        </w:rPr>
        <w:t>ה, וע</w:t>
      </w:r>
      <w:r w:rsidRPr="002A7840">
        <w:rPr>
          <w:rStyle w:val="Emphasis"/>
          <w:rFonts w:cs="AdaMF" w:hint="cs"/>
          <w:i w:val="0"/>
          <w:iCs w:val="0"/>
          <w:sz w:val="24"/>
          <w:szCs w:val="24"/>
          <w:rtl/>
        </w:rPr>
        <w:t>ת</w:t>
      </w:r>
      <w:r w:rsidRPr="002A7840">
        <w:rPr>
          <w:rStyle w:val="Emphasis"/>
          <w:rFonts w:cs="AdaMF"/>
          <w:i w:val="0"/>
          <w:iCs w:val="0"/>
          <w:sz w:val="24"/>
          <w:szCs w:val="24"/>
          <w:highlight w:val="lightGray"/>
          <w:rtl/>
        </w:rPr>
        <w:t>ה פשענו ומרדנו נגדו. . לכן אנחנו תוקעים בשופר היינו באותו הלבוש שהי' במת</w:t>
      </w:r>
      <w:r w:rsidR="002E5C5E" w:rsidRPr="002A7840">
        <w:rPr>
          <w:rStyle w:val="Emphasis"/>
          <w:rFonts w:cs="AdaMF" w:hint="cs"/>
          <w:i w:val="0"/>
          <w:iCs w:val="0"/>
          <w:sz w:val="24"/>
          <w:szCs w:val="24"/>
          <w:highlight w:val="lightGray"/>
          <w:rtl/>
          <w:lang w:bidi="he-IL"/>
        </w:rPr>
        <w:t>ן תורה</w:t>
      </w:r>
      <w:r w:rsidRPr="002A7840">
        <w:rPr>
          <w:rStyle w:val="Emphasis"/>
          <w:rFonts w:cs="AdaMF"/>
          <w:i w:val="0"/>
          <w:iCs w:val="0"/>
          <w:sz w:val="24"/>
          <w:szCs w:val="24"/>
          <w:highlight w:val="lightGray"/>
          <w:rtl/>
        </w:rPr>
        <w:t>, בכדי שיזכור שקבלנו התו</w:t>
      </w:r>
      <w:r w:rsidRPr="002A7840">
        <w:rPr>
          <w:rStyle w:val="Emphasis"/>
          <w:rFonts w:cs="AdaMF"/>
          <w:i w:val="0"/>
          <w:iCs w:val="0"/>
          <w:sz w:val="24"/>
          <w:szCs w:val="24"/>
          <w:highlight w:val="lightGray"/>
          <w:rtl/>
        </w:rPr>
        <w:softHyphen/>
        <w:t>רה והמלכנו אותו בשופר, כמ"ש</w:t>
      </w:r>
      <w:r w:rsidRPr="002A7840">
        <w:rPr>
          <w:rStyle w:val="Emphasis"/>
          <w:rFonts w:cs="AdaMF"/>
          <w:i w:val="0"/>
          <w:iCs w:val="0"/>
          <w:sz w:val="24"/>
          <w:szCs w:val="24"/>
          <w:highlight w:val="lightGray"/>
        </w:rPr>
        <w:t> </w:t>
      </w:r>
      <w:r w:rsidRPr="002A7840">
        <w:rPr>
          <w:rStyle w:val="Emphasis"/>
          <w:rFonts w:cs="AdaMF"/>
          <w:i w:val="0"/>
          <w:iCs w:val="0"/>
          <w:sz w:val="24"/>
          <w:szCs w:val="24"/>
          <w:highlight w:val="lightGray"/>
          <w:rtl/>
        </w:rPr>
        <w:t>ויהי קול השופר. . וע</w:t>
      </w:r>
      <w:r w:rsidR="002E5C5E" w:rsidRPr="002A7840">
        <w:rPr>
          <w:rStyle w:val="Emphasis"/>
          <w:rFonts w:cs="AdaMF" w:hint="cs"/>
          <w:i w:val="0"/>
          <w:iCs w:val="0"/>
          <w:sz w:val="24"/>
          <w:szCs w:val="24"/>
          <w:highlight w:val="lightGray"/>
          <w:rtl/>
          <w:lang w:bidi="he-IL"/>
        </w:rPr>
        <w:t>ל ידי</w:t>
      </w:r>
      <w:r w:rsidRPr="002A7840">
        <w:rPr>
          <w:rStyle w:val="Emphasis"/>
          <w:rFonts w:cs="AdaMF"/>
          <w:i w:val="0"/>
          <w:iCs w:val="0"/>
          <w:sz w:val="24"/>
          <w:szCs w:val="24"/>
          <w:highlight w:val="lightGray"/>
          <w:rtl/>
        </w:rPr>
        <w:t xml:space="preserve"> זכרון זכות זה מוחל לנו על כל עוונותינו, ויכתבנו לחיים טובים לאלתר</w:t>
      </w:r>
      <w:r w:rsidRPr="002A7840">
        <w:rPr>
          <w:rStyle w:val="Emphasis"/>
          <w:rFonts w:cs="AdaMF" w:hint="cs"/>
          <w:i w:val="0"/>
          <w:iCs w:val="0"/>
          <w:sz w:val="24"/>
          <w:szCs w:val="24"/>
          <w:rtl/>
          <w:lang w:bidi="he-IL"/>
        </w:rPr>
        <w:t>.</w:t>
      </w:r>
    </w:p>
    <w:p w14:paraId="35C34D3F" w14:textId="7F897010" w:rsidR="00985B82" w:rsidRDefault="00985B82" w:rsidP="009200F3">
      <w:pPr>
        <w:pStyle w:val="Heading2"/>
        <w:spacing w:after="0" w:line="360" w:lineRule="auto"/>
        <w:rPr>
          <w:rtl/>
        </w:rPr>
        <w:sectPr w:rsidR="00985B82" w:rsidSect="00985B82">
          <w:type w:val="continuous"/>
          <w:pgSz w:w="8391" w:h="11906" w:code="11"/>
          <w:pgMar w:top="720" w:right="720" w:bottom="720" w:left="720" w:header="709" w:footer="709" w:gutter="0"/>
          <w:pgNumType w:fmt="hebrew1"/>
          <w:cols w:space="708"/>
          <w:titlePg/>
          <w:bidi/>
          <w:docGrid w:linePitch="360"/>
        </w:sectPr>
      </w:pPr>
    </w:p>
    <w:bookmarkEnd w:id="34"/>
    <w:p w14:paraId="771346EF" w14:textId="7FD4F589" w:rsidR="00F674CD" w:rsidRPr="009200F3" w:rsidRDefault="00F674CD" w:rsidP="00F674CD">
      <w:pPr>
        <w:pStyle w:val="a1"/>
        <w:rPr>
          <w:rFonts w:ascii="Miriam" w:hAnsi="Miriam" w:cs="Miriam"/>
          <w:sz w:val="20"/>
          <w:szCs w:val="20"/>
          <w:rtl/>
        </w:rPr>
      </w:pPr>
      <w:r w:rsidRPr="009200F3">
        <w:rPr>
          <w:rFonts w:ascii="Miriam" w:hAnsi="Miriam" w:cs="Miriam"/>
          <w:sz w:val="20"/>
          <w:szCs w:val="20"/>
          <w:rtl/>
        </w:rPr>
        <w:t>בשער א' הארכנו בענין עבודת ראש השנה, שהוא לקבל הקב"ה עלינו בתור מלך. ובעז"ה לבאר ענין זה בעומק יותר, כפי ששייך לענין "זכרונות".</w:t>
      </w:r>
    </w:p>
    <w:p w14:paraId="1C6215C5" w14:textId="2733D141" w:rsidR="009D1171" w:rsidRDefault="00775909" w:rsidP="009D1171">
      <w:pPr>
        <w:pStyle w:val="Heading2"/>
        <w:rPr>
          <w:rtl/>
        </w:rPr>
      </w:pPr>
      <w:bookmarkStart w:id="39" w:name="_Toc20250121"/>
      <w:bookmarkStart w:id="40" w:name="_Toc20664984"/>
      <w:r>
        <w:rPr>
          <w:rFonts w:hint="cs"/>
          <w:rtl/>
        </w:rPr>
        <w:t xml:space="preserve">ענין המלוכה </w:t>
      </w:r>
      <w:r w:rsidR="001B1D36">
        <w:rPr>
          <w:rFonts w:hint="cs"/>
          <w:rtl/>
        </w:rPr>
        <w:t xml:space="preserve">שייך </w:t>
      </w:r>
      <w:r>
        <w:rPr>
          <w:rFonts w:hint="cs"/>
          <w:rtl/>
        </w:rPr>
        <w:t>רק בבני אדם</w:t>
      </w:r>
      <w:bookmarkEnd w:id="39"/>
      <w:bookmarkEnd w:id="40"/>
    </w:p>
    <w:p w14:paraId="27DC841A" w14:textId="12C14ADF" w:rsidR="00F674CD" w:rsidRDefault="00F674CD" w:rsidP="00F674CD">
      <w:pPr>
        <w:pStyle w:val="a1"/>
        <w:rPr>
          <w:rtl/>
        </w:rPr>
      </w:pPr>
      <w:r>
        <w:rPr>
          <w:rFonts w:hint="cs"/>
          <w:rtl/>
        </w:rPr>
        <w:t>כל ענין המלוכה אינו אלא בברואים שיש להם דמיון זה לזה, כי אינו שייך לשון מלוכה על בהמות וחיות, אלא על בני אדם, שיש להם דמיון אל המלך.</w:t>
      </w:r>
    </w:p>
    <w:p w14:paraId="5B0DEDFD" w14:textId="2AA6B77B" w:rsidR="00F674CD" w:rsidRDefault="00F674CD" w:rsidP="00F674CD">
      <w:pPr>
        <w:pStyle w:val="a1"/>
        <w:rPr>
          <w:rtl/>
        </w:rPr>
      </w:pPr>
      <w:r>
        <w:rPr>
          <w:rFonts w:hint="cs"/>
          <w:rtl/>
        </w:rPr>
        <w:t>על השייכות של בני אדם לבהמות, חיות ועופות כתיב "ורדו בדגת הים גו'</w:t>
      </w:r>
      <w:r>
        <w:rPr>
          <w:rStyle w:val="FootnoteReference"/>
          <w:rtl/>
        </w:rPr>
        <w:footnoteReference w:id="55"/>
      </w:r>
      <w:r>
        <w:rPr>
          <w:rFonts w:hint="cs"/>
          <w:rtl/>
        </w:rPr>
        <w:t xml:space="preserve">". על בהמות שייך רק רדי', שהוא שליטה וממשלה, ששולט על הבהמה </w:t>
      </w:r>
      <w:r>
        <w:rPr>
          <w:rFonts w:hint="cs"/>
          <w:rtl/>
        </w:rPr>
        <w:t>בכל מעשי' ופעוותי', אבל לא תואר מלוכה.</w:t>
      </w:r>
    </w:p>
    <w:p w14:paraId="13CE0023" w14:textId="57A7CF71" w:rsidR="009D1171" w:rsidRDefault="00773BE9" w:rsidP="009D1171">
      <w:pPr>
        <w:pStyle w:val="a1"/>
        <w:rPr>
          <w:rtl/>
        </w:rPr>
      </w:pPr>
      <w:r>
        <w:rPr>
          <w:rFonts w:hint="cs"/>
          <w:rtl/>
        </w:rPr>
        <w:t xml:space="preserve">וכן הוא למעלה, </w:t>
      </w:r>
      <w:r w:rsidR="009D1171">
        <w:rPr>
          <w:rFonts w:hint="cs"/>
          <w:rtl/>
        </w:rPr>
        <w:t xml:space="preserve">שכל ענין המלוכה הוא חידוש גדול, שהקב"ה ירד אל הנבראים. כי </w:t>
      </w:r>
      <w:r>
        <w:rPr>
          <w:rFonts w:hint="cs"/>
          <w:rtl/>
        </w:rPr>
        <w:t xml:space="preserve">לגבי </w:t>
      </w:r>
      <w:r w:rsidR="009D1171">
        <w:rPr>
          <w:rFonts w:hint="cs"/>
          <w:rtl/>
        </w:rPr>
        <w:t>הקב"ה " וכולא קמי' כלא חשיב</w:t>
      </w:r>
      <w:r>
        <w:rPr>
          <w:rStyle w:val="FootnoteReference"/>
          <w:rtl/>
        </w:rPr>
        <w:footnoteReference w:id="56"/>
      </w:r>
      <w:r>
        <w:rPr>
          <w:rFonts w:hint="cs"/>
          <w:rtl/>
        </w:rPr>
        <w:t>"</w:t>
      </w:r>
      <w:r w:rsidR="009D1171">
        <w:rPr>
          <w:rFonts w:hint="cs"/>
          <w:rtl/>
        </w:rPr>
        <w:t>. וכל בני אדם וכל הברואים, כלא חשיב ממש. וזהו ענין זכרונות, לעורר קשר ויחס אל העולם.</w:t>
      </w:r>
    </w:p>
    <w:p w14:paraId="47937E37" w14:textId="05A3A05F" w:rsidR="009D1171" w:rsidRDefault="00773BE9" w:rsidP="009D1171">
      <w:pPr>
        <w:pStyle w:val="a1"/>
        <w:rPr>
          <w:rtl/>
        </w:rPr>
      </w:pPr>
      <w:r>
        <w:rPr>
          <w:rFonts w:hint="cs"/>
          <w:rtl/>
        </w:rPr>
        <w:t xml:space="preserve">וזהו תוכן ענין זכרונות, </w:t>
      </w:r>
      <w:r w:rsidR="009D1171">
        <w:rPr>
          <w:rFonts w:hint="cs"/>
          <w:rtl/>
        </w:rPr>
        <w:t>מובן הדבר, שאינו שייך ח"ו ענין השכחה למעלה, כפי שאומרים שתפלת ר"ה "כי אין שכחה לפני כסא כבודיך". אלא ענין אמירת הזכרונות הוא לעורר החשיבות של בני אדם למעלה.</w:t>
      </w:r>
    </w:p>
    <w:p w14:paraId="5E7D8D31" w14:textId="0A48AAC2" w:rsidR="009D1171" w:rsidRDefault="00AB4C75" w:rsidP="009D1171">
      <w:pPr>
        <w:pStyle w:val="Heading2"/>
        <w:rPr>
          <w:rtl/>
        </w:rPr>
      </w:pPr>
      <w:bookmarkStart w:id="41" w:name="_Toc20250123"/>
      <w:bookmarkStart w:id="42" w:name="_Toc20664985"/>
      <w:r>
        <w:rPr>
          <w:rFonts w:hint="cs"/>
          <w:rtl/>
        </w:rPr>
        <w:lastRenderedPageBreak/>
        <w:t>ס</w:t>
      </w:r>
      <w:r w:rsidR="00567480">
        <w:rPr>
          <w:rFonts w:hint="cs"/>
          <w:rtl/>
        </w:rPr>
        <w:t>י</w:t>
      </w:r>
      <w:r>
        <w:rPr>
          <w:rFonts w:hint="cs"/>
          <w:rtl/>
        </w:rPr>
        <w:t>לוק הרצון והתענוג על בריאת העולם</w:t>
      </w:r>
      <w:bookmarkEnd w:id="41"/>
      <w:bookmarkEnd w:id="42"/>
    </w:p>
    <w:p w14:paraId="5908909F" w14:textId="714C0B0A" w:rsidR="00775909" w:rsidRPr="009200F3" w:rsidRDefault="009D1171" w:rsidP="009D1171">
      <w:pPr>
        <w:pStyle w:val="a1"/>
        <w:rPr>
          <w:rtl/>
        </w:rPr>
      </w:pPr>
      <w:r w:rsidRPr="009200F3">
        <w:rPr>
          <w:rtl/>
        </w:rPr>
        <w:t>מבואר ב</w:t>
      </w:r>
      <w:r w:rsidRPr="009200F3">
        <w:rPr>
          <w:rFonts w:hint="cs"/>
          <w:rtl/>
        </w:rPr>
        <w:t>תורת החסידות</w:t>
      </w:r>
      <w:r w:rsidRPr="009200F3">
        <w:rPr>
          <w:rtl/>
        </w:rPr>
        <w:t>, שב</w:t>
      </w:r>
      <w:r w:rsidRPr="009200F3">
        <w:rPr>
          <w:rFonts w:hint="cs"/>
          <w:rtl/>
        </w:rPr>
        <w:t>ערב ראש השנה "מסתלק החיות של העולם, ונשאר רק בבחינה חיצונית, עד תקיעת שופר בראש השנה".</w:t>
      </w:r>
      <w:r w:rsidR="00775909" w:rsidRPr="009200F3">
        <w:rPr>
          <w:rFonts w:hint="cs"/>
          <w:rtl/>
        </w:rPr>
        <w:t xml:space="preserve"> שהחיות שנמשך לעולם נמשך רק על שנה אחת, ומסתלק בסוף השנה, ונמשך חיות חדשה להשנה החדשה על ידי תקיעת שופר. ועד תקיעת שופר הוא קיים בחלישות, כמו מי שעוסק בדבר שלא ברצון כלל</w:t>
      </w:r>
      <w:r w:rsidR="00AF558F" w:rsidRPr="009200F3">
        <w:rPr>
          <w:rStyle w:val="FootnoteReference"/>
          <w:rtl/>
        </w:rPr>
        <w:footnoteReference w:id="57"/>
      </w:r>
      <w:r w:rsidR="00775909" w:rsidRPr="009200F3">
        <w:rPr>
          <w:rFonts w:hint="cs"/>
          <w:rtl/>
        </w:rPr>
        <w:t>.</w:t>
      </w:r>
    </w:p>
    <w:p w14:paraId="0764DA3E" w14:textId="3AD98E7F" w:rsidR="00AB4C75" w:rsidRDefault="00AB4C75" w:rsidP="009D1171">
      <w:pPr>
        <w:pStyle w:val="a1"/>
        <w:rPr>
          <w:rtl/>
        </w:rPr>
      </w:pPr>
      <w:r>
        <w:rPr>
          <w:rFonts w:hint="cs"/>
          <w:rtl/>
        </w:rPr>
        <w:t>בריאת העולם בתחלה הי' מצד "כי חפץ חסד",</w:t>
      </w:r>
      <w:r w:rsidR="001B1D36">
        <w:rPr>
          <w:rFonts w:hint="cs"/>
          <w:rtl/>
        </w:rPr>
        <w:t xml:space="preserve"> מצד למעלה. אבל אחרי שנבראו העולם ומלואו, הרי ההתעוררות תלוי על עבודת התחתונים.</w:t>
      </w:r>
    </w:p>
    <w:p w14:paraId="4811B749" w14:textId="77777777" w:rsidR="00AF558F" w:rsidRDefault="00AF558F" w:rsidP="00775909">
      <w:pPr>
        <w:pStyle w:val="Heading2"/>
        <w:rPr>
          <w:rtl/>
        </w:rPr>
      </w:pPr>
      <w:bookmarkStart w:id="43" w:name="_Toc20250124"/>
      <w:bookmarkStart w:id="44" w:name="_Toc20664986"/>
      <w:r>
        <w:rPr>
          <w:rFonts w:hint="cs"/>
          <w:rtl/>
        </w:rPr>
        <w:t>ראש השנה ולא תחלת השנה</w:t>
      </w:r>
      <w:bookmarkEnd w:id="44"/>
    </w:p>
    <w:p w14:paraId="1DF3C02F" w14:textId="77777777" w:rsidR="00AF558F" w:rsidRDefault="00AF558F" w:rsidP="00AF558F">
      <w:pPr>
        <w:pStyle w:val="a1"/>
        <w:rPr>
          <w:rtl/>
        </w:rPr>
      </w:pPr>
      <w:r>
        <w:rPr>
          <w:rFonts w:hint="cs"/>
          <w:rtl/>
        </w:rPr>
        <w:t>ראש השנה נקראת בשם "ראש" השנה, ולא תחלת השנה, כי היא אכן הראש של כל השנה, שהחיות שנמשך לעולם במשך השנה נמשך בראש השנה.</w:t>
      </w:r>
    </w:p>
    <w:p w14:paraId="00B477E2" w14:textId="4276D66C" w:rsidR="00AF558F" w:rsidRDefault="00AF558F" w:rsidP="00AF558F">
      <w:pPr>
        <w:pStyle w:val="a1"/>
        <w:rPr>
          <w:rtl/>
        </w:rPr>
      </w:pPr>
      <w:r>
        <w:rPr>
          <w:rFonts w:hint="cs"/>
          <w:rtl/>
        </w:rPr>
        <w:t xml:space="preserve">אכן, הקב"ה מחי' את העולם בכל רגע ורגע, כמו שאומרים בברכות קריאת שמע "המחדש בכל יום תמיד מעשה בראשית", ונמשך חיות אלקי תמיד. </w:t>
      </w:r>
      <w:r>
        <w:rPr>
          <w:rFonts w:hint="cs"/>
          <w:rtl/>
        </w:rPr>
        <w:t>אמנם החיות נמשך בדרך כלל ופרט, שבראש השנה נמשך החיות באופן כללי, ומזה נמשך אח"כ שיהי' חיות פרטי לכל יום ויום</w:t>
      </w:r>
      <w:r>
        <w:rPr>
          <w:rStyle w:val="FootnoteReference"/>
          <w:rtl/>
        </w:rPr>
        <w:footnoteReference w:id="58"/>
      </w:r>
      <w:r>
        <w:rPr>
          <w:rFonts w:hint="cs"/>
          <w:rtl/>
        </w:rPr>
        <w:t>. וזהו ג"כ תוכן הרמז בתורה על ראש השנה בהלשון "תקעו בחדש שופר", שהתורה מרמזת על יום ראש השנה, כדאיתא בגמרא "איזה חג שהחדש מתכסה בו</w:t>
      </w:r>
      <w:r>
        <w:rPr>
          <w:rStyle w:val="FootnoteReference"/>
          <w:rtl/>
        </w:rPr>
        <w:footnoteReference w:id="59"/>
      </w:r>
      <w:r>
        <w:rPr>
          <w:rFonts w:hint="cs"/>
          <w:rtl/>
        </w:rPr>
        <w:t>", אבל מכל מקום מלתא טעמא בעי למה נכתב בדרך רמז, ולא נכתב בפירוש "תקעו בראשון לחודש". אלא שבזה מומז שאכן יום זה הוא יום "חדש", שבו נמשך חיות חדשה לכל העולם</w:t>
      </w:r>
      <w:r>
        <w:rPr>
          <w:rStyle w:val="FootnoteReference"/>
          <w:rtl/>
        </w:rPr>
        <w:footnoteReference w:id="60"/>
      </w:r>
      <w:r>
        <w:rPr>
          <w:rFonts w:hint="cs"/>
          <w:rtl/>
        </w:rPr>
        <w:t>.</w:t>
      </w:r>
    </w:p>
    <w:p w14:paraId="640CC31A" w14:textId="08F38122" w:rsidR="00AF558F" w:rsidRDefault="00AF558F" w:rsidP="00AF558F">
      <w:pPr>
        <w:pStyle w:val="a1"/>
        <w:rPr>
          <w:rtl/>
        </w:rPr>
      </w:pPr>
      <w:r>
        <w:rPr>
          <w:rFonts w:hint="cs"/>
          <w:rtl/>
        </w:rPr>
        <w:t>ענין זה מרומז גם בפסוק "עיני ה' אלקיך בה מרשית השנה ועד אחרית שנה</w:t>
      </w:r>
      <w:r>
        <w:rPr>
          <w:rStyle w:val="FootnoteReference"/>
          <w:rtl/>
        </w:rPr>
        <w:footnoteReference w:id="61"/>
      </w:r>
      <w:r>
        <w:rPr>
          <w:rFonts w:hint="cs"/>
          <w:rtl/>
        </w:rPr>
        <w:t>"</w:t>
      </w:r>
      <w:r w:rsidR="005F2EDB">
        <w:rPr>
          <w:rFonts w:hint="cs"/>
          <w:rtl/>
        </w:rPr>
        <w:t>, שאין כתיב שעיני ה' אלקיך בה תמיד, אלא מדגיש שזה מתחלת השנה ועד סופה, כי בכל שנה נמשך חיות חדשה לכל העולמות</w:t>
      </w:r>
      <w:r w:rsidR="005F2EDB">
        <w:rPr>
          <w:rStyle w:val="FootnoteReference"/>
          <w:rtl/>
        </w:rPr>
        <w:footnoteReference w:id="62"/>
      </w:r>
      <w:r w:rsidR="005F2EDB">
        <w:rPr>
          <w:rFonts w:hint="cs"/>
          <w:rtl/>
        </w:rPr>
        <w:t>.</w:t>
      </w:r>
    </w:p>
    <w:p w14:paraId="2A828C11" w14:textId="6AB14295" w:rsidR="00775909" w:rsidRDefault="00775909" w:rsidP="00775909">
      <w:pPr>
        <w:pStyle w:val="Heading2"/>
        <w:rPr>
          <w:rtl/>
        </w:rPr>
      </w:pPr>
      <w:bookmarkStart w:id="45" w:name="_Toc20664987"/>
      <w:r>
        <w:rPr>
          <w:rFonts w:hint="cs"/>
          <w:rtl/>
        </w:rPr>
        <w:t>הכח לעורר רצון הקב"ה</w:t>
      </w:r>
      <w:r w:rsidR="00AB4C75">
        <w:rPr>
          <w:rFonts w:hint="cs"/>
          <w:rtl/>
        </w:rPr>
        <w:t xml:space="preserve"> מצד מעלתן של ישראל</w:t>
      </w:r>
      <w:bookmarkEnd w:id="43"/>
      <w:bookmarkEnd w:id="45"/>
    </w:p>
    <w:p w14:paraId="7E0CE854" w14:textId="77777777" w:rsidR="00AB4C75" w:rsidRDefault="00775909" w:rsidP="00775909">
      <w:pPr>
        <w:pStyle w:val="a1"/>
        <w:rPr>
          <w:rtl/>
        </w:rPr>
      </w:pPr>
      <w:r>
        <w:rPr>
          <w:rFonts w:hint="cs"/>
          <w:rtl/>
        </w:rPr>
        <w:t xml:space="preserve">הכח המיוחד שבני אדם, מוגבלים, יוכלו לעורר </w:t>
      </w:r>
      <w:r w:rsidR="00AB4C75">
        <w:rPr>
          <w:rFonts w:hint="cs"/>
          <w:rtl/>
        </w:rPr>
        <w:t xml:space="preserve">בהקב"ה רצון להיות מלך על העולם, בא מצד מעלתן המיוחדת של בני ישראל. כי נשמות ישראל הם למעלה מהעולם, ואף למעלה מהתורה. </w:t>
      </w:r>
      <w:r w:rsidR="00AB4C75">
        <w:rPr>
          <w:rFonts w:hint="cs"/>
          <w:rtl/>
        </w:rPr>
        <w:lastRenderedPageBreak/>
        <w:t xml:space="preserve">ולכן מצד מעלתן שלהם, יכולים לפועל בהקב"ה רצון לרדת אל הנבראים. </w:t>
      </w:r>
    </w:p>
    <w:p w14:paraId="2ACA728F" w14:textId="3222D1B0" w:rsidR="00AB4C75" w:rsidRDefault="00AB4C75" w:rsidP="00775909">
      <w:pPr>
        <w:pStyle w:val="a1"/>
        <w:rPr>
          <w:rtl/>
        </w:rPr>
      </w:pPr>
      <w:r>
        <w:rPr>
          <w:rFonts w:hint="cs"/>
          <w:rtl/>
        </w:rPr>
        <w:t xml:space="preserve">על מעלתן הנפלאה של נשמות ישראל, שהם למעלה מן העולם, אמרו חז"ל שכשעלה במחשבה על בריאת העולם "במי נמלך </w:t>
      </w:r>
      <w:r>
        <w:rPr>
          <w:rtl/>
        </w:rPr>
        <w:t>–</w:t>
      </w:r>
      <w:r>
        <w:rPr>
          <w:rFonts w:hint="cs"/>
          <w:rtl/>
        </w:rPr>
        <w:t xml:space="preserve"> בנשמותיהן של צדיקים</w:t>
      </w:r>
      <w:r>
        <w:rPr>
          <w:rStyle w:val="FootnoteReference"/>
          <w:rtl/>
        </w:rPr>
        <w:footnoteReference w:id="63"/>
      </w:r>
      <w:r>
        <w:rPr>
          <w:rFonts w:hint="cs"/>
          <w:rtl/>
        </w:rPr>
        <w:t>", כי הנשמות באות למעלה מהעולם.</w:t>
      </w:r>
      <w:r w:rsidR="00775909">
        <w:rPr>
          <w:rFonts w:hint="cs"/>
          <w:rtl/>
        </w:rPr>
        <w:t xml:space="preserve"> </w:t>
      </w:r>
      <w:r>
        <w:rPr>
          <w:rFonts w:hint="cs"/>
          <w:rtl/>
        </w:rPr>
        <w:t>וכן מצינו ש"בראשית" הוא "ב' ראשית, תורה וישראל</w:t>
      </w:r>
      <w:r w:rsidR="006C736C">
        <w:rPr>
          <w:rStyle w:val="FootnoteReference"/>
          <w:rtl/>
        </w:rPr>
        <w:footnoteReference w:id="64"/>
      </w:r>
      <w:r>
        <w:rPr>
          <w:rFonts w:hint="cs"/>
          <w:rtl/>
        </w:rPr>
        <w:t>", ואיני יודע איזה מהן קודם, כשהוא אומר צו את בני ישראל, הוי אומר ישראל קדמו לתורה</w:t>
      </w:r>
      <w:r w:rsidR="006C736C">
        <w:rPr>
          <w:rStyle w:val="FootnoteReference"/>
          <w:rtl/>
        </w:rPr>
        <w:footnoteReference w:id="65"/>
      </w:r>
      <w:r>
        <w:rPr>
          <w:rFonts w:hint="cs"/>
          <w:rtl/>
        </w:rPr>
        <w:t>".</w:t>
      </w:r>
    </w:p>
    <w:p w14:paraId="6D23F2DE" w14:textId="77777777" w:rsidR="005F2EDB" w:rsidRDefault="00AB4C75" w:rsidP="005F2EDB">
      <w:pPr>
        <w:pStyle w:val="a1"/>
        <w:spacing w:after="0"/>
        <w:rPr>
          <w:rtl/>
        </w:rPr>
      </w:pPr>
      <w:r>
        <w:rPr>
          <w:rFonts w:hint="cs"/>
          <w:rtl/>
        </w:rPr>
        <w:t>היינו שבכחן של בני ישראל לעורר חפץ ורצון של הקב"ה על בריאת העולם. כי עבודת בני ישראל פועל נחת רוח למעלה "אמרתי ונעשה רצוני</w:t>
      </w:r>
      <w:r>
        <w:rPr>
          <w:rStyle w:val="FootnoteReference"/>
          <w:rtl/>
        </w:rPr>
        <w:footnoteReference w:id="66"/>
      </w:r>
      <w:r>
        <w:rPr>
          <w:rFonts w:hint="cs"/>
          <w:rtl/>
        </w:rPr>
        <w:t>"</w:t>
      </w:r>
      <w:r w:rsidR="001B1D36">
        <w:rPr>
          <w:rFonts w:hint="cs"/>
          <w:rtl/>
        </w:rPr>
        <w:t xml:space="preserve"> </w:t>
      </w:r>
      <w:r>
        <w:rPr>
          <w:rFonts w:hint="cs"/>
          <w:rtl/>
        </w:rPr>
        <w:t>ותענוג זה שאמרתי ונעשה רצוני, פועל למעלה ומעורר התענו</w:t>
      </w:r>
      <w:r w:rsidR="006C736C">
        <w:rPr>
          <w:rFonts w:hint="cs"/>
          <w:rtl/>
        </w:rPr>
        <w:t>ג</w:t>
      </w:r>
      <w:r>
        <w:rPr>
          <w:rFonts w:hint="cs"/>
          <w:rtl/>
        </w:rPr>
        <w:t xml:space="preserve"> של הקב"ה על בריאת העול</w:t>
      </w:r>
      <w:r w:rsidR="005F2EDB">
        <w:rPr>
          <w:rFonts w:hint="cs"/>
          <w:rtl/>
        </w:rPr>
        <w:t>ם.</w:t>
      </w:r>
    </w:p>
    <w:p w14:paraId="7DE76131" w14:textId="77777777" w:rsidR="00773BE9" w:rsidRDefault="00773BE9" w:rsidP="00773BE9">
      <w:pPr>
        <w:pStyle w:val="Heading2"/>
        <w:rPr>
          <w:rtl/>
        </w:rPr>
      </w:pPr>
      <w:bookmarkStart w:id="46" w:name="_Toc20664988"/>
      <w:r>
        <w:rPr>
          <w:rFonts w:hint="cs"/>
          <w:rtl/>
        </w:rPr>
        <w:t xml:space="preserve">הקב"ה ובני ישראל </w:t>
      </w:r>
      <w:r>
        <w:rPr>
          <w:rFonts w:cs="FrankRuehl"/>
          <w:rtl/>
        </w:rPr>
        <w:t>–</w:t>
      </w:r>
      <w:r>
        <w:rPr>
          <w:rFonts w:hint="cs"/>
          <w:rtl/>
        </w:rPr>
        <w:t xml:space="preserve"> שתי חצאי צורות</w:t>
      </w:r>
      <w:bookmarkEnd w:id="46"/>
    </w:p>
    <w:p w14:paraId="1D5D989C" w14:textId="77777777" w:rsidR="00773BE9" w:rsidRDefault="00773BE9" w:rsidP="00773BE9">
      <w:pPr>
        <w:pStyle w:val="a1"/>
        <w:rPr>
          <w:rtl/>
          <w:lang w:val="en-GB"/>
        </w:rPr>
      </w:pPr>
      <w:r>
        <w:rPr>
          <w:rFonts w:hint="cs"/>
          <w:rtl/>
          <w:lang w:val="en-GB"/>
        </w:rPr>
        <w:t xml:space="preserve">הלימוד בגמרא על אמירת  זכרונות ומלכויות נלמד מהפסוק "וביום </w:t>
      </w:r>
      <w:r>
        <w:rPr>
          <w:rFonts w:hint="cs"/>
          <w:rtl/>
          <w:lang w:val="en-GB"/>
        </w:rPr>
        <w:t>שמחתכם ובמועדים גו', ותקעתם בחצוצרות  גו' והיו לכם לזכרון לפני ה' אלקיכם</w:t>
      </w:r>
      <w:r>
        <w:rPr>
          <w:rStyle w:val="FootnoteReference"/>
          <w:rtl/>
          <w:lang w:val="en-GB"/>
        </w:rPr>
        <w:footnoteReference w:id="67"/>
      </w:r>
      <w:r>
        <w:rPr>
          <w:rFonts w:hint="cs"/>
          <w:rtl/>
          <w:lang w:val="en-GB"/>
        </w:rPr>
        <w:t>.</w:t>
      </w:r>
    </w:p>
    <w:p w14:paraId="29E1E8D2" w14:textId="17D92C79" w:rsidR="00FF289F" w:rsidRDefault="00773BE9" w:rsidP="00773BE9">
      <w:pPr>
        <w:pStyle w:val="a1"/>
        <w:rPr>
          <w:rtl/>
          <w:lang w:val="en-GB"/>
        </w:rPr>
      </w:pPr>
      <w:r>
        <w:rPr>
          <w:rFonts w:hint="cs"/>
          <w:rtl/>
          <w:lang w:val="en-GB"/>
        </w:rPr>
        <w:t>ישנו פירוש מהרב המגיד ממעזריטש</w:t>
      </w:r>
      <w:r>
        <w:rPr>
          <w:rStyle w:val="FootnoteReference"/>
          <w:rtl/>
          <w:lang w:val="en-GB"/>
        </w:rPr>
        <w:footnoteReference w:id="68"/>
      </w:r>
      <w:r>
        <w:rPr>
          <w:rFonts w:hint="cs"/>
          <w:rtl/>
          <w:lang w:val="en-GB"/>
        </w:rPr>
        <w:t xml:space="preserve">, שפירש "חצוצרות" </w:t>
      </w:r>
      <w:r w:rsidR="00FF289F">
        <w:rPr>
          <w:rFonts w:hint="cs"/>
          <w:rtl/>
          <w:lang w:val="en-GB"/>
        </w:rPr>
        <w:t>מ</w:t>
      </w:r>
      <w:r>
        <w:rPr>
          <w:rFonts w:hint="cs"/>
          <w:rtl/>
          <w:lang w:val="en-GB"/>
        </w:rPr>
        <w:t>לשון "שתי חצאי צורות", שהקב"ה וכנסת ישראל הם כמו שתי חצאי צורות"</w:t>
      </w:r>
      <w:r w:rsidR="00FF289F">
        <w:rPr>
          <w:rFonts w:hint="cs"/>
          <w:rtl/>
          <w:lang w:val="en-GB"/>
        </w:rPr>
        <w:t>. כי בישראל יש ה"חלק אלוק ממעל ממש</w:t>
      </w:r>
      <w:r w:rsidR="00FF289F">
        <w:rPr>
          <w:rStyle w:val="FootnoteReference"/>
          <w:rtl/>
          <w:lang w:val="en-GB"/>
        </w:rPr>
        <w:footnoteReference w:id="69"/>
      </w:r>
      <w:r w:rsidR="00FF289F">
        <w:rPr>
          <w:rFonts w:hint="cs"/>
          <w:rtl/>
          <w:lang w:val="en-GB"/>
        </w:rPr>
        <w:t>", שיש בזה שני פירושים, פירוש אחד, על הקצה הכי עליון, שהוא חלק אלוק ממעל ממש, חלק ה', וכידוע תורת הבעש"ט "העצם כשאתה תופס במקצתו אתה תופס בכולו</w:t>
      </w:r>
      <w:r w:rsidR="00FF289F">
        <w:rPr>
          <w:rStyle w:val="FootnoteReference"/>
          <w:rtl/>
          <w:lang w:val="en-GB"/>
        </w:rPr>
        <w:footnoteReference w:id="70"/>
      </w:r>
      <w:r w:rsidR="00FF289F">
        <w:rPr>
          <w:rFonts w:hint="cs"/>
          <w:rtl/>
          <w:lang w:val="en-GB"/>
        </w:rPr>
        <w:t>". ולאידך, ישנו פירוש שקאי על החלק הכי תחתון, שגם ה"ממש, מה שנתפס בחוש המישוש, היא ג"כ חלק אלוק.</w:t>
      </w:r>
    </w:p>
    <w:p w14:paraId="2993714A" w14:textId="4CAD64BA" w:rsidR="00773BE9" w:rsidRPr="00773BE9" w:rsidRDefault="00FF289F" w:rsidP="00773BE9">
      <w:pPr>
        <w:pStyle w:val="a1"/>
        <w:rPr>
          <w:lang w:val="en-GB"/>
        </w:rPr>
        <w:sectPr w:rsidR="00773BE9" w:rsidRPr="00773BE9" w:rsidSect="00985B82">
          <w:type w:val="continuous"/>
          <w:pgSz w:w="8391" w:h="11906" w:code="11"/>
          <w:pgMar w:top="720" w:right="720" w:bottom="720" w:left="720" w:header="709" w:footer="709" w:gutter="0"/>
          <w:pgNumType w:fmt="hebrew1" w:start="1"/>
          <w:cols w:num="2" w:space="708"/>
          <w:titlePg/>
          <w:bidi/>
          <w:docGrid w:linePitch="360"/>
        </w:sectPr>
      </w:pPr>
      <w:r>
        <w:rPr>
          <w:rFonts w:hint="cs"/>
          <w:rtl/>
          <w:lang w:val="en-GB"/>
        </w:rPr>
        <w:t>וענין "ותקעתם בחצוצרות" הוא לחבר שתי החצאי צורות, חלק העליון וחלק התחתון באדם, וזה פועל ש"והיו לכם לזכרון</w:t>
      </w:r>
      <w:r>
        <w:rPr>
          <w:rStyle w:val="FootnoteReference"/>
          <w:rtl/>
          <w:lang w:val="en-GB"/>
        </w:rPr>
        <w:footnoteReference w:id="71"/>
      </w:r>
      <w:r>
        <w:rPr>
          <w:rFonts w:hint="cs"/>
          <w:rtl/>
          <w:lang w:val="en-GB"/>
        </w:rPr>
        <w:t xml:space="preserve">". </w:t>
      </w:r>
    </w:p>
    <w:p w14:paraId="59D6991F" w14:textId="358B9B1B" w:rsidR="00773BE9" w:rsidRDefault="00773BE9">
      <w:pPr>
        <w:bidi w:val="0"/>
        <w:spacing w:after="160" w:line="259" w:lineRule="auto"/>
        <w:jc w:val="left"/>
        <w:rPr>
          <w:rFonts w:cs="Times New Roman"/>
          <w:rtl/>
        </w:rPr>
      </w:pPr>
    </w:p>
    <w:p w14:paraId="2F8ED2FB" w14:textId="77777777" w:rsidR="005F2EDB" w:rsidRDefault="005F2EDB" w:rsidP="005F2EDB">
      <w:pPr>
        <w:tabs>
          <w:tab w:val="left" w:pos="2188"/>
        </w:tabs>
        <w:rPr>
          <w:rFonts w:cs="Times New Roman"/>
          <w:rtl/>
        </w:rPr>
        <w:sectPr w:rsidR="005F2EDB" w:rsidSect="001B7979">
          <w:type w:val="continuous"/>
          <w:pgSz w:w="8391" w:h="11906" w:code="11"/>
          <w:pgMar w:top="720" w:right="720" w:bottom="720" w:left="720" w:header="709" w:footer="709" w:gutter="0"/>
          <w:pgNumType w:fmt="hebrew1"/>
          <w:cols w:space="708"/>
          <w:titlePg/>
          <w:bidi/>
          <w:docGrid w:linePitch="360"/>
        </w:sectPr>
      </w:pPr>
    </w:p>
    <w:p w14:paraId="56A14F78" w14:textId="2110A0B2" w:rsidR="007740F8" w:rsidRDefault="00773BE9" w:rsidP="00F267B6">
      <w:pPr>
        <w:pStyle w:val="Heading2"/>
        <w:rPr>
          <w:rtl/>
        </w:rPr>
      </w:pPr>
      <w:bookmarkStart w:id="47" w:name="_Toc20664989"/>
      <w:r>
        <w:rPr>
          <w:rFonts w:hint="cs"/>
          <w:noProof/>
          <w:rtl/>
          <w:lang w:val="he-IL"/>
        </w:rPr>
        <mc:AlternateContent>
          <mc:Choice Requires="wps">
            <w:drawing>
              <wp:anchor distT="0" distB="0" distL="114300" distR="114300" simplePos="0" relativeHeight="251703296" behindDoc="1" locked="0" layoutInCell="1" allowOverlap="1" wp14:anchorId="0EFC38FB" wp14:editId="2ACE47A5">
                <wp:simplePos x="0" y="0"/>
                <wp:positionH relativeFrom="column">
                  <wp:posOffset>-180340</wp:posOffset>
                </wp:positionH>
                <wp:positionV relativeFrom="paragraph">
                  <wp:posOffset>-110490</wp:posOffset>
                </wp:positionV>
                <wp:extent cx="4487447" cy="3492891"/>
                <wp:effectExtent l="38100" t="38100" r="46990" b="31750"/>
                <wp:wrapNone/>
                <wp:docPr id="14" name="Rectangle 14"/>
                <wp:cNvGraphicFramePr/>
                <a:graphic xmlns:a="http://schemas.openxmlformats.org/drawingml/2006/main">
                  <a:graphicData uri="http://schemas.microsoft.com/office/word/2010/wordprocessingShape">
                    <wps:wsp>
                      <wps:cNvSpPr/>
                      <wps:spPr>
                        <a:xfrm>
                          <a:off x="0" y="0"/>
                          <a:ext cx="4487447" cy="3492891"/>
                        </a:xfrm>
                        <a:prstGeom prst="rect">
                          <a:avLst/>
                        </a:prstGeom>
                        <a:solidFill>
                          <a:schemeClr val="bg1">
                            <a:lumMod val="95000"/>
                          </a:schemeClr>
                        </a:soli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715D1" id="Rectangle 14" o:spid="_x0000_s1026" style="position:absolute;margin-left:-14.2pt;margin-top:-8.7pt;width:353.35pt;height:275.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" fillcolor="#f2f2f2 [3052]" strokecolor="#1f4d78 [1604]" strokeweight="6pt"/>
            </w:pict>
          </mc:Fallback>
        </mc:AlternateContent>
      </w:r>
      <w:r w:rsidR="007740F8" w:rsidRPr="007740F8">
        <w:rPr>
          <w:rFonts w:hint="cs"/>
          <w:rtl/>
        </w:rPr>
        <w:t>סיכום והוראות בעבודת ה</w:t>
      </w:r>
      <w:r w:rsidR="007740F8">
        <w:rPr>
          <w:rFonts w:hint="cs"/>
          <w:rtl/>
        </w:rPr>
        <w:t>':</w:t>
      </w:r>
      <w:bookmarkEnd w:id="47"/>
    </w:p>
    <w:p w14:paraId="212FF215" w14:textId="372D3FC6" w:rsidR="00C6744F" w:rsidRDefault="007740F8" w:rsidP="00C6108D">
      <w:pPr>
        <w:pStyle w:val="ListParagraph"/>
        <w:numPr>
          <w:ilvl w:val="0"/>
          <w:numId w:val="21"/>
        </w:numPr>
        <w:spacing w:after="0" w:line="276" w:lineRule="auto"/>
        <w:rPr>
          <w:rFonts w:cs="AdaMF"/>
          <w:sz w:val="26"/>
          <w:szCs w:val="26"/>
          <w:lang w:bidi="he-IL"/>
        </w:rPr>
      </w:pPr>
      <w:r w:rsidRPr="005F2EDB">
        <w:rPr>
          <w:rFonts w:cs="AdaMF" w:hint="cs"/>
          <w:sz w:val="26"/>
          <w:szCs w:val="26"/>
          <w:rtl/>
          <w:lang w:bidi="he-IL"/>
        </w:rPr>
        <w:t xml:space="preserve">הקב"ה מרומם ונשגב שמו לבדו, ומצד טעם ודעת לא היו הנבראים תופסים מקום לגביו כלל, כהעדר החשיבות של רחשים לגבי בני אדם. </w:t>
      </w:r>
    </w:p>
    <w:p w14:paraId="70366FDB" w14:textId="77777777" w:rsidR="00C6108D" w:rsidRPr="00C6108D" w:rsidRDefault="00C6108D" w:rsidP="00C6108D">
      <w:pPr>
        <w:pStyle w:val="ListParagraph"/>
        <w:spacing w:line="276" w:lineRule="auto"/>
        <w:rPr>
          <w:rFonts w:cs="AdaMF"/>
          <w:sz w:val="12"/>
          <w:szCs w:val="12"/>
          <w:lang w:bidi="he-IL"/>
        </w:rPr>
      </w:pPr>
    </w:p>
    <w:p w14:paraId="4CB97015" w14:textId="4243305D" w:rsidR="00C6744F" w:rsidRPr="005F2EDB" w:rsidRDefault="007740F8" w:rsidP="005F2EDB">
      <w:pPr>
        <w:pStyle w:val="ListParagraph"/>
        <w:numPr>
          <w:ilvl w:val="0"/>
          <w:numId w:val="21"/>
        </w:numPr>
        <w:spacing w:line="276" w:lineRule="auto"/>
        <w:rPr>
          <w:rFonts w:cs="AdaMF"/>
          <w:sz w:val="26"/>
          <w:szCs w:val="26"/>
          <w:lang w:bidi="he-IL"/>
        </w:rPr>
      </w:pPr>
      <w:r w:rsidRPr="005F2EDB">
        <w:rPr>
          <w:rFonts w:cs="AdaMF" w:hint="cs"/>
          <w:sz w:val="26"/>
          <w:szCs w:val="26"/>
          <w:rtl/>
          <w:lang w:bidi="he-IL"/>
        </w:rPr>
        <w:t xml:space="preserve">אמנם </w:t>
      </w:r>
      <w:r w:rsidR="00A718BF" w:rsidRPr="005F2EDB">
        <w:rPr>
          <w:rFonts w:cs="AdaMF" w:hint="cs"/>
          <w:sz w:val="26"/>
          <w:szCs w:val="26"/>
          <w:rtl/>
          <w:lang w:bidi="he-IL"/>
        </w:rPr>
        <w:t>מחמת החביבות העצמית של הקב"ה לבני ישראל, לבני ישראל, "</w:t>
      </w:r>
      <w:r w:rsidR="005F2EDB" w:rsidRPr="005F2EDB">
        <w:rPr>
          <w:rFonts w:cs="AdaMF" w:hint="cs"/>
          <w:sz w:val="26"/>
          <w:szCs w:val="26"/>
          <w:rtl/>
          <w:lang w:bidi="he-IL"/>
        </w:rPr>
        <w:t>ובנו בחרת מכל עם ולשון</w:t>
      </w:r>
      <w:r w:rsidR="00A718BF" w:rsidRPr="005F2EDB">
        <w:rPr>
          <w:rFonts w:cs="AdaMF" w:hint="cs"/>
          <w:sz w:val="26"/>
          <w:szCs w:val="26"/>
          <w:rtl/>
          <w:lang w:bidi="he-IL"/>
        </w:rPr>
        <w:t>", יש הכח להמכתיר הקב"ה שיהי' מלך העולם. וזה פועלים על ידי הביטול לה' ובתקיעת שופר.</w:t>
      </w:r>
    </w:p>
    <w:p w14:paraId="6360CA74" w14:textId="77777777" w:rsidR="00C6108D" w:rsidRPr="00C6108D" w:rsidRDefault="00C6108D" w:rsidP="00C6108D">
      <w:pPr>
        <w:pStyle w:val="ListParagraph"/>
        <w:spacing w:line="276" w:lineRule="auto"/>
        <w:rPr>
          <w:rFonts w:cs="AdaMF"/>
          <w:sz w:val="16"/>
          <w:szCs w:val="16"/>
          <w:lang w:bidi="he-IL"/>
        </w:rPr>
      </w:pPr>
    </w:p>
    <w:p w14:paraId="240F70B4" w14:textId="639341A2" w:rsidR="00A718BF" w:rsidRPr="005F2EDB" w:rsidRDefault="00A718BF" w:rsidP="005F2EDB">
      <w:pPr>
        <w:pStyle w:val="ListParagraph"/>
        <w:numPr>
          <w:ilvl w:val="0"/>
          <w:numId w:val="21"/>
        </w:numPr>
        <w:spacing w:line="276" w:lineRule="auto"/>
        <w:rPr>
          <w:rFonts w:cs="AdaMF"/>
          <w:sz w:val="26"/>
          <w:szCs w:val="26"/>
          <w:lang w:bidi="he-IL"/>
        </w:rPr>
      </w:pPr>
      <w:r w:rsidRPr="005F2EDB">
        <w:rPr>
          <w:rFonts w:cs="AdaMF" w:hint="cs"/>
          <w:sz w:val="26"/>
          <w:szCs w:val="26"/>
          <w:rtl/>
          <w:lang w:bidi="he-IL"/>
        </w:rPr>
        <w:t>בעבודת ה', עבודת כל השנה הוא מתוך קבלת עול לקיום רצון ה', אמנם בראש השנה העבודה היא "</w:t>
      </w:r>
      <w:r w:rsidRPr="005F2EDB">
        <w:rPr>
          <w:rFonts w:cs="AdaMF" w:hint="cs"/>
          <w:sz w:val="26"/>
          <w:szCs w:val="26"/>
          <w:rtl/>
        </w:rPr>
        <w:t>ביטול והנחת כל עצמותו לגמרי</w:t>
      </w:r>
      <w:r w:rsidRPr="005F2EDB">
        <w:rPr>
          <w:rFonts w:cs="AdaMF" w:hint="cs"/>
          <w:sz w:val="26"/>
          <w:szCs w:val="26"/>
          <w:rtl/>
          <w:lang w:bidi="he-IL"/>
        </w:rPr>
        <w:t>"</w:t>
      </w:r>
      <w:r w:rsidRPr="005F2EDB">
        <w:rPr>
          <w:rFonts w:cs="AdaMF" w:hint="cs"/>
          <w:sz w:val="26"/>
          <w:szCs w:val="26"/>
          <w:rtl/>
        </w:rPr>
        <w:t xml:space="preserve"> (בלשון אידיש: ער גיט זעך אין גאנצין אוועק צו אלקות און לייגט זיך אוועק בכל עצמותו).</w:t>
      </w:r>
      <w:r w:rsidRPr="005F2EDB">
        <w:rPr>
          <w:rFonts w:cs="AdaMF" w:hint="cs"/>
          <w:sz w:val="26"/>
          <w:szCs w:val="26"/>
          <w:rtl/>
          <w:lang w:bidi="he-IL"/>
        </w:rPr>
        <w:t xml:space="preserve"> </w:t>
      </w:r>
    </w:p>
    <w:p w14:paraId="27F8CADA" w14:textId="77777777" w:rsidR="00C6108D" w:rsidRPr="00C6108D" w:rsidRDefault="00C6108D" w:rsidP="00C6108D">
      <w:pPr>
        <w:pStyle w:val="ListParagraph"/>
        <w:spacing w:line="240" w:lineRule="auto"/>
        <w:rPr>
          <w:rFonts w:cs="AAd_Livorna"/>
          <w:sz w:val="12"/>
          <w:szCs w:val="12"/>
          <w:lang w:bidi="he-IL"/>
        </w:rPr>
      </w:pPr>
    </w:p>
    <w:p w14:paraId="6C809681" w14:textId="45DCE2FB" w:rsidR="009200F3" w:rsidRDefault="00A718BF" w:rsidP="005F2EDB">
      <w:pPr>
        <w:pStyle w:val="ListParagraph"/>
        <w:numPr>
          <w:ilvl w:val="0"/>
          <w:numId w:val="21"/>
        </w:numPr>
        <w:spacing w:line="240" w:lineRule="auto"/>
        <w:rPr>
          <w:rFonts w:cs="AdaMF"/>
          <w:sz w:val="26"/>
          <w:szCs w:val="26"/>
          <w:rtl/>
          <w:lang w:bidi="he-IL"/>
        </w:rPr>
      </w:pPr>
      <w:r w:rsidRPr="00C6108D">
        <w:rPr>
          <w:rFonts w:cs="AdaMF" w:hint="cs"/>
          <w:sz w:val="26"/>
          <w:szCs w:val="26"/>
          <w:rtl/>
          <w:lang w:bidi="he-IL"/>
        </w:rPr>
        <w:t>אף מי שאינו מרגיש ענין זה בגלוי, הרי ידוע מאמר הבעש"ט בשם רס"ג "במקום שאדם רוצה להיות, שם הוא נמצא</w:t>
      </w:r>
      <w:r w:rsidRPr="00C6108D">
        <w:rPr>
          <w:rStyle w:val="FootnoteReference"/>
          <w:rFonts w:cs="AdaMF"/>
          <w:sz w:val="26"/>
          <w:szCs w:val="26"/>
          <w:rtl/>
          <w:lang w:bidi="he-IL"/>
        </w:rPr>
        <w:footnoteReference w:id="72"/>
      </w:r>
      <w:r w:rsidRPr="00C6108D">
        <w:rPr>
          <w:rFonts w:cs="AdaMF" w:hint="cs"/>
          <w:sz w:val="26"/>
          <w:szCs w:val="26"/>
          <w:rtl/>
          <w:lang w:bidi="he-IL"/>
        </w:rPr>
        <w:t>". היינו כשאר ירצה שיהי' לו ביטול כזה, רצון זה בעצמו פועל שיהי' שמה</w:t>
      </w:r>
      <w:r w:rsidR="00C6744F" w:rsidRPr="00C6108D">
        <w:rPr>
          <w:rStyle w:val="FootnoteReference"/>
          <w:rFonts w:cs="AdaMF"/>
          <w:sz w:val="26"/>
          <w:szCs w:val="26"/>
          <w:rtl/>
          <w:lang w:bidi="he-IL"/>
        </w:rPr>
        <w:footnoteReference w:id="73"/>
      </w:r>
      <w:r w:rsidRPr="00C6108D">
        <w:rPr>
          <w:rFonts w:cs="AdaMF" w:hint="cs"/>
          <w:sz w:val="26"/>
          <w:szCs w:val="26"/>
          <w:rtl/>
          <w:lang w:bidi="he-IL"/>
        </w:rPr>
        <w:t>.</w:t>
      </w:r>
    </w:p>
    <w:p w14:paraId="49C74007" w14:textId="0FA75265" w:rsidR="009200F3" w:rsidRDefault="009200F3">
      <w:pPr>
        <w:bidi w:val="0"/>
        <w:spacing w:after="160" w:line="259" w:lineRule="auto"/>
        <w:jc w:val="left"/>
        <w:rPr>
          <w:rFonts w:cs="AdaMF"/>
          <w:sz w:val="26"/>
          <w:szCs w:val="26"/>
          <w:rtl/>
          <w:lang w:bidi="he-IL"/>
        </w:rPr>
      </w:pPr>
      <w:r>
        <w:rPr>
          <w:rFonts w:cs="AdaMF"/>
          <w:sz w:val="26"/>
          <w:szCs w:val="26"/>
          <w:rtl/>
          <w:lang w:bidi="he-IL"/>
        </w:rPr>
        <w:br w:type="page"/>
      </w:r>
    </w:p>
    <w:p w14:paraId="3F3A5EF4" w14:textId="565FBD12" w:rsidR="007D408A" w:rsidRPr="005F2EDB" w:rsidRDefault="007D408A" w:rsidP="005F2EDB">
      <w:pPr>
        <w:spacing w:after="0" w:line="240" w:lineRule="auto"/>
        <w:ind w:left="360"/>
        <w:jc w:val="center"/>
        <w:rPr>
          <w:rFonts w:cs="AAd_Livorna"/>
          <w:rtl/>
          <w:lang w:bidi="he-IL"/>
        </w:rPr>
      </w:pPr>
      <w:r w:rsidRPr="005F2EDB">
        <w:rPr>
          <w:rFonts w:ascii="Wingdings 2" w:hAnsi="Wingdings 2" w:cs="AAd_Livorna"/>
          <w:sz w:val="26"/>
          <w:szCs w:val="26"/>
          <w:lang w:val="en-GB" w:bidi="he-IL"/>
        </w:rPr>
        <w:lastRenderedPageBreak/>
        <w:t></w:t>
      </w:r>
      <w:r w:rsidRPr="005F2EDB">
        <w:rPr>
          <w:rFonts w:ascii="Wingdings 2" w:hAnsi="Wingdings 2" w:cs="AAd_Livorna" w:hint="cs"/>
          <w:sz w:val="26"/>
          <w:szCs w:val="26"/>
          <w:rtl/>
          <w:lang w:val="en-GB" w:bidi="he-IL"/>
        </w:rPr>
        <w:t xml:space="preserve"> </w:t>
      </w:r>
      <w:r w:rsidRPr="005F2EDB">
        <w:rPr>
          <w:rFonts w:cs="AAd_Livorna" w:hint="cs"/>
          <w:rtl/>
          <w:lang w:bidi="he-IL"/>
        </w:rPr>
        <w:t xml:space="preserve">שער ג' </w:t>
      </w:r>
      <w:r w:rsidRPr="005F2EDB">
        <w:rPr>
          <w:rFonts w:ascii="Wingdings 2" w:hAnsi="Wingdings 2" w:cs="AAd_Livorna"/>
          <w:sz w:val="26"/>
          <w:szCs w:val="26"/>
          <w:lang w:val="en-GB" w:bidi="he-IL"/>
        </w:rPr>
        <w:t></w:t>
      </w:r>
    </w:p>
    <w:p w14:paraId="3D59932D" w14:textId="2658052B" w:rsidR="007D408A" w:rsidRPr="001975FA" w:rsidRDefault="007D408A" w:rsidP="00682CAC">
      <w:pPr>
        <w:pStyle w:val="Heading1"/>
        <w:spacing w:after="0"/>
        <w:rPr>
          <w:rtl/>
        </w:rPr>
      </w:pPr>
      <w:bookmarkStart w:id="48" w:name="_Toc20664990"/>
      <w:r w:rsidRPr="001975FA">
        <w:rPr>
          <w:rFonts w:hint="cs"/>
          <w:rtl/>
        </w:rPr>
        <w:t>"</w:t>
      </w:r>
      <w:r>
        <w:rPr>
          <w:rFonts w:hint="cs"/>
          <w:rtl/>
        </w:rPr>
        <w:t>ובמה - בשופר</w:t>
      </w:r>
      <w:r w:rsidRPr="001975FA">
        <w:rPr>
          <w:rFonts w:hint="cs"/>
          <w:rtl/>
        </w:rPr>
        <w:t>"</w:t>
      </w:r>
      <w:bookmarkEnd w:id="48"/>
    </w:p>
    <w:bookmarkStart w:id="49" w:name="_Toc20250130"/>
    <w:p w14:paraId="30700BB3" w14:textId="06C0F28C" w:rsidR="007D408A" w:rsidRPr="00682CAC" w:rsidRDefault="00F30E40" w:rsidP="00682CAC">
      <w:pPr>
        <w:pStyle w:val="IntenseQuote"/>
        <w:spacing w:after="0" w:line="276" w:lineRule="auto"/>
        <w:rPr>
          <w:rFonts w:cs="1ShefaClassic"/>
          <w:i w:val="0"/>
          <w:iCs w:val="0"/>
          <w:color w:val="auto"/>
          <w:rtl/>
          <w:lang w:bidi="he-IL"/>
        </w:rPr>
        <w:sectPr w:rsidR="007D408A" w:rsidRPr="00682CAC" w:rsidSect="001B1D36">
          <w:type w:val="continuous"/>
          <w:pgSz w:w="8391" w:h="11906" w:code="11"/>
          <w:pgMar w:top="720" w:right="720" w:bottom="720" w:left="720" w:header="708" w:footer="708" w:gutter="0"/>
          <w:pgNumType w:fmt="hebrew1"/>
          <w:cols w:space="708"/>
          <w:titlePg/>
          <w:docGrid w:linePitch="360"/>
        </w:sectPr>
      </w:pPr>
      <w:r w:rsidRPr="00682CAC">
        <w:rPr>
          <w:rFonts w:cs="1ShefaClassic" w:hint="cs"/>
          <w:i w:val="0"/>
          <w:iCs w:val="0"/>
          <w:noProof/>
          <w:color w:val="auto"/>
          <w:rtl/>
          <w:lang w:val="he-IL"/>
        </w:rPr>
        <mc:AlternateContent>
          <mc:Choice Requires="wps">
            <w:drawing>
              <wp:anchor distT="0" distB="0" distL="114300" distR="114300" simplePos="0" relativeHeight="251685888" behindDoc="1" locked="0" layoutInCell="1" allowOverlap="1" wp14:anchorId="4CE1D126" wp14:editId="417A8DBC">
                <wp:simplePos x="0" y="0"/>
                <wp:positionH relativeFrom="column">
                  <wp:posOffset>-34925</wp:posOffset>
                </wp:positionH>
                <wp:positionV relativeFrom="paragraph">
                  <wp:posOffset>1158191</wp:posOffset>
                </wp:positionV>
                <wp:extent cx="4486275" cy="4656406"/>
                <wp:effectExtent l="0" t="0" r="9525" b="0"/>
                <wp:wrapNone/>
                <wp:docPr id="5" name="Rectangle 5"/>
                <wp:cNvGraphicFramePr/>
                <a:graphic xmlns:a="http://schemas.openxmlformats.org/drawingml/2006/main">
                  <a:graphicData uri="http://schemas.microsoft.com/office/word/2010/wordprocessingShape">
                    <wps:wsp>
                      <wps:cNvSpPr/>
                      <wps:spPr>
                        <a:xfrm>
                          <a:off x="0" y="0"/>
                          <a:ext cx="4486275" cy="46564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042A8D3A" id="Rectangle 5" o:spid="_x0000_s1026" style="position:absolute;margin-left:-2.75pt;margin-top:91.2pt;width:353.25pt;height:366.6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" fillcolor="#d8d8d8 [2732]" stroked="f" strokeweight="1pt"/>
            </w:pict>
          </mc:Fallback>
        </mc:AlternateContent>
      </w:r>
      <w:bookmarkEnd w:id="49"/>
      <w:r w:rsidR="00682CAC">
        <w:rPr>
          <w:rFonts w:cs="1ShefaClassic" w:hint="cs"/>
          <w:i w:val="0"/>
          <w:iCs w:val="0"/>
          <w:noProof/>
          <w:color w:val="auto"/>
          <w:rtl/>
          <w:lang w:val="he-IL" w:bidi="he-IL"/>
        </w:rPr>
        <w:t xml:space="preserve">מצות היום בשופר </w:t>
      </w:r>
      <w:r w:rsidR="00682CAC">
        <w:rPr>
          <w:rFonts w:cs="1ShefaClassic"/>
          <w:i w:val="0"/>
          <w:iCs w:val="0"/>
          <w:noProof/>
          <w:color w:val="auto"/>
          <w:rtl/>
          <w:lang w:val="he-IL" w:bidi="he-IL"/>
        </w:rPr>
        <w:t>–</w:t>
      </w:r>
      <w:r w:rsidR="00682CAC">
        <w:rPr>
          <w:rFonts w:cs="1ShefaClassic" w:hint="cs"/>
          <w:i w:val="0"/>
          <w:iCs w:val="0"/>
          <w:noProof/>
          <w:color w:val="auto"/>
          <w:rtl/>
          <w:lang w:val="he-IL" w:bidi="he-IL"/>
        </w:rPr>
        <w:t xml:space="preserve"> קרן של בהמה דוקא </w:t>
      </w:r>
      <w:r w:rsidR="00682CAC">
        <w:rPr>
          <w:rFonts w:cs="1ShefaClassic"/>
          <w:i w:val="0"/>
          <w:iCs w:val="0"/>
          <w:noProof/>
          <w:color w:val="auto"/>
          <w:rtl/>
          <w:lang w:val="he-IL" w:bidi="he-IL"/>
        </w:rPr>
        <w:t>–</w:t>
      </w:r>
      <w:r w:rsidR="00682CAC">
        <w:rPr>
          <w:rFonts w:cs="1ShefaClassic" w:hint="cs"/>
          <w:i w:val="0"/>
          <w:iCs w:val="0"/>
          <w:noProof/>
          <w:color w:val="auto"/>
          <w:rtl/>
          <w:lang w:val="he-IL" w:bidi="he-IL"/>
        </w:rPr>
        <w:t xml:space="preserve"> המעלה שבקול הפשוט של הבהמה -הקשר העצמי בין נשמות ישראל להשי"ת </w:t>
      </w:r>
      <w:r w:rsidR="00682CAC">
        <w:rPr>
          <w:rFonts w:cs="1ShefaClassic"/>
          <w:i w:val="0"/>
          <w:iCs w:val="0"/>
          <w:noProof/>
          <w:color w:val="auto"/>
          <w:rtl/>
          <w:lang w:val="he-IL" w:bidi="he-IL"/>
        </w:rPr>
        <w:t>–</w:t>
      </w:r>
      <w:r w:rsidR="00682CAC">
        <w:rPr>
          <w:rFonts w:cs="1ShefaClassic" w:hint="cs"/>
          <w:i w:val="0"/>
          <w:iCs w:val="0"/>
          <w:noProof/>
          <w:color w:val="auto"/>
          <w:rtl/>
          <w:lang w:val="he-IL" w:bidi="he-IL"/>
        </w:rPr>
        <w:t xml:space="preserve"> התעוררות פנימיות הלב  </w:t>
      </w:r>
    </w:p>
    <w:p w14:paraId="6012CA3F" w14:textId="2C58F67E" w:rsidR="00985B82" w:rsidRPr="001975FA" w:rsidRDefault="00682CAC" w:rsidP="00F30E40">
      <w:pPr>
        <w:pStyle w:val="Heading2"/>
        <w:rPr>
          <w:rtl/>
        </w:rPr>
      </w:pPr>
      <w:bookmarkStart w:id="50" w:name="_Toc20664991"/>
      <w:r>
        <w:rPr>
          <w:rFonts w:hint="cs"/>
          <w:rtl/>
        </w:rPr>
        <w:t xml:space="preserve">הקדמה: </w:t>
      </w:r>
      <w:r w:rsidR="00122A19">
        <w:rPr>
          <w:rFonts w:hint="cs"/>
          <w:rtl/>
        </w:rPr>
        <w:t>תיאור מעמד התקיעות למעלה, מה"דגל"</w:t>
      </w:r>
      <w:bookmarkEnd w:id="50"/>
    </w:p>
    <w:p w14:paraId="34114CBB" w14:textId="701F86B6" w:rsidR="00F30E40" w:rsidRPr="002A7840" w:rsidRDefault="00F30E40" w:rsidP="002A7840">
      <w:pPr>
        <w:rPr>
          <w:rFonts w:cs="AdaMF"/>
          <w:sz w:val="24"/>
          <w:szCs w:val="24"/>
          <w:rtl/>
        </w:rPr>
      </w:pPr>
      <w:r w:rsidRPr="002A7840">
        <w:rPr>
          <w:rFonts w:cs="AdaMF"/>
          <w:sz w:val="24"/>
          <w:szCs w:val="24"/>
          <w:rtl/>
        </w:rPr>
        <w:t>בתקיעת שופר הנה כל ענין עבודתו הוא בענין הקבלה על להבא, והוא כשמתבונן בזה</w:t>
      </w:r>
      <w:r w:rsidRPr="002A7840">
        <w:rPr>
          <w:rFonts w:cs="AdaMF" w:hint="cs"/>
          <w:sz w:val="24"/>
          <w:szCs w:val="24"/>
          <w:rtl/>
        </w:rPr>
        <w:t xml:space="preserve"> </w:t>
      </w:r>
      <w:r w:rsidRPr="002A7840">
        <w:rPr>
          <w:rFonts w:cs="AdaMF"/>
          <w:sz w:val="24"/>
          <w:szCs w:val="24"/>
          <w:rtl/>
        </w:rPr>
        <w:t>שאמר רבינו, מה ששמע מהרב המגיד ממעזריטש, מה שאמר הבעש"ט נ"ע לנכדו הרבדגל מחנה אפרים הסדר דתקיעת שופר למעלה, אשר האל הגדול השם הנכבד והנורא</w:t>
      </w:r>
      <w:r w:rsidRPr="002A7840">
        <w:rPr>
          <w:rFonts w:cs="AdaMF"/>
          <w:sz w:val="24"/>
          <w:szCs w:val="24"/>
        </w:rPr>
        <w:t xml:space="preserve"> </w:t>
      </w:r>
      <w:r w:rsidRPr="002A7840">
        <w:rPr>
          <w:rFonts w:cs="AdaMF"/>
          <w:sz w:val="24"/>
          <w:szCs w:val="24"/>
          <w:rtl/>
        </w:rPr>
        <w:t xml:space="preserve">יושב על כסא רם ונשא שהיא כסא דין, ואברהם אבינו בגודל אהבתו מבקש ומתחנן לפניאל רם ונשא אשר יעמוד מכסא דין וישב על כסא רחמים, </w:t>
      </w:r>
    </w:p>
    <w:p w14:paraId="16B963E0" w14:textId="4CE2EA2B" w:rsidR="00F30E40" w:rsidRPr="002A7840" w:rsidRDefault="00F30E40" w:rsidP="002A7840">
      <w:pPr>
        <w:rPr>
          <w:rFonts w:cs="AdaMF"/>
          <w:sz w:val="24"/>
          <w:szCs w:val="24"/>
          <w:rtl/>
        </w:rPr>
      </w:pPr>
      <w:r w:rsidRPr="002A7840">
        <w:rPr>
          <w:rFonts w:cs="AdaMF"/>
          <w:sz w:val="24"/>
          <w:szCs w:val="24"/>
          <w:rtl/>
        </w:rPr>
        <w:t>וזהו דאי' בזהר אברהם אתקין</w:t>
      </w:r>
      <w:r w:rsidRPr="002A7840">
        <w:rPr>
          <w:rFonts w:cs="AdaMF" w:hint="cs"/>
          <w:sz w:val="24"/>
          <w:szCs w:val="24"/>
          <w:rtl/>
        </w:rPr>
        <w:t xml:space="preserve"> </w:t>
      </w:r>
      <w:r w:rsidRPr="002A7840">
        <w:rPr>
          <w:rFonts w:cs="AdaMF"/>
          <w:sz w:val="24"/>
          <w:szCs w:val="24"/>
          <w:rtl/>
        </w:rPr>
        <w:t>לכורסייא שהוא המתקן את הכסא רחמים ויצחק אבינו מתעורר בהתעוררות גדולה ומזכיר</w:t>
      </w:r>
      <w:r w:rsidR="002A7840">
        <w:rPr>
          <w:rFonts w:cs="AdaMF" w:hint="cs"/>
          <w:sz w:val="24"/>
          <w:szCs w:val="24"/>
          <w:rtl/>
          <w:lang w:bidi="he-IL"/>
        </w:rPr>
        <w:t xml:space="preserve"> </w:t>
      </w:r>
      <w:r w:rsidRPr="002A7840">
        <w:rPr>
          <w:rFonts w:cs="AdaMF"/>
          <w:sz w:val="24"/>
          <w:szCs w:val="24"/>
          <w:rtl/>
        </w:rPr>
        <w:t>את עקדתו ומבקש על זרעו והתעוררותו מסיר כל המסכים ופרסאות, ויעקב אבינו מעורר</w:t>
      </w:r>
      <w:r w:rsidR="002A7840">
        <w:rPr>
          <w:rFonts w:cs="AdaMF" w:hint="cs"/>
          <w:sz w:val="24"/>
          <w:szCs w:val="24"/>
          <w:rtl/>
          <w:lang w:bidi="he-IL"/>
        </w:rPr>
        <w:t xml:space="preserve"> </w:t>
      </w:r>
      <w:r w:rsidRPr="002A7840">
        <w:rPr>
          <w:rFonts w:cs="AdaMF"/>
          <w:sz w:val="24"/>
          <w:szCs w:val="24"/>
          <w:rtl/>
        </w:rPr>
        <w:t>רחמים רבים על בני ישראל ומשה רבינו עומד בתפלה ותחנונים, והרועים עומדים על ידו</w:t>
      </w:r>
      <w:r w:rsidRPr="002A7840">
        <w:rPr>
          <w:rFonts w:cs="AdaMF" w:hint="cs"/>
          <w:sz w:val="24"/>
          <w:szCs w:val="24"/>
          <w:rtl/>
        </w:rPr>
        <w:t xml:space="preserve"> </w:t>
      </w:r>
      <w:r w:rsidRPr="002A7840">
        <w:rPr>
          <w:rFonts w:cs="AdaMF"/>
          <w:sz w:val="24"/>
          <w:szCs w:val="24"/>
          <w:rtl/>
        </w:rPr>
        <w:t>מתאמצים בתפלה ומלאכי מעלה מליצי יושר מביאים זכותיהם של ישראל כו' ולעומתם</w:t>
      </w:r>
      <w:r w:rsidR="00B411BE" w:rsidRPr="002A7840">
        <w:rPr>
          <w:rFonts w:cs="AdaMF" w:hint="cs"/>
          <w:sz w:val="24"/>
          <w:szCs w:val="24"/>
          <w:rtl/>
          <w:lang w:bidi="he-IL"/>
        </w:rPr>
        <w:t xml:space="preserve"> </w:t>
      </w:r>
      <w:r w:rsidRPr="002A7840">
        <w:rPr>
          <w:rFonts w:cs="AdaMF"/>
          <w:sz w:val="24"/>
          <w:szCs w:val="24"/>
          <w:rtl/>
        </w:rPr>
        <w:t>ישנם התובעים כו' וסופרים ומונים כל מחשבותיו דיבוריו ומעשיו הטובים והלא טובים שלכל אחד ואחד בפרט, והאבות ומשה רבינו ע"ה ממליצים טוב על כל אחד ואחד, דזה סדר</w:t>
      </w:r>
      <w:r w:rsidR="002A7840">
        <w:rPr>
          <w:rFonts w:cs="AdaMF" w:hint="cs"/>
          <w:sz w:val="24"/>
          <w:szCs w:val="24"/>
          <w:rtl/>
          <w:lang w:bidi="he-IL"/>
        </w:rPr>
        <w:t xml:space="preserve"> </w:t>
      </w:r>
      <w:r w:rsidRPr="002A7840">
        <w:rPr>
          <w:rFonts w:cs="AdaMF"/>
          <w:sz w:val="24"/>
          <w:szCs w:val="24"/>
          <w:rtl/>
        </w:rPr>
        <w:t>התקיעות תקיעה שברים תרועה דתקיעה דא אברהם, שברים דא יצחק, תרועה דא יעקב</w:t>
      </w:r>
      <w:r w:rsidR="00F267B6">
        <w:rPr>
          <w:rStyle w:val="FootnoteReference"/>
          <w:rFonts w:cs="AdaMF"/>
          <w:sz w:val="24"/>
          <w:szCs w:val="24"/>
          <w:rtl/>
        </w:rPr>
        <w:footnoteReference w:id="74"/>
      </w:r>
      <w:r w:rsidRPr="002A7840">
        <w:rPr>
          <w:rFonts w:cs="AdaMF" w:hint="cs"/>
          <w:sz w:val="24"/>
          <w:szCs w:val="24"/>
          <w:rtl/>
        </w:rPr>
        <w:t>.</w:t>
      </w:r>
    </w:p>
    <w:p w14:paraId="613935DB" w14:textId="0636AAB3" w:rsidR="00F30E40" w:rsidRPr="002A7840" w:rsidRDefault="00C47576" w:rsidP="002A7840">
      <w:pPr>
        <w:rPr>
          <w:rFonts w:cs="AdaMF"/>
          <w:sz w:val="24"/>
          <w:szCs w:val="24"/>
          <w:rtl/>
        </w:rPr>
      </w:pPr>
      <w:r w:rsidRPr="002A7840">
        <w:rPr>
          <w:rFonts w:hint="cs"/>
          <w:noProof/>
          <w:sz w:val="28"/>
          <w:szCs w:val="28"/>
          <w:rtl/>
          <w:lang w:val="he-IL"/>
        </w:rPr>
        <w:lastRenderedPageBreak/>
        <mc:AlternateContent>
          <mc:Choice Requires="wps">
            <w:drawing>
              <wp:anchor distT="0" distB="0" distL="114300" distR="114300" simplePos="0" relativeHeight="251698176" behindDoc="1" locked="0" layoutInCell="1" allowOverlap="1" wp14:anchorId="5B592282" wp14:editId="101D2F99">
                <wp:simplePos x="0" y="0"/>
                <wp:positionH relativeFrom="column">
                  <wp:posOffset>-63305</wp:posOffset>
                </wp:positionH>
                <wp:positionV relativeFrom="paragraph">
                  <wp:posOffset>-121627</wp:posOffset>
                </wp:positionV>
                <wp:extent cx="4599940" cy="4726745"/>
                <wp:effectExtent l="0" t="0" r="0" b="0"/>
                <wp:wrapNone/>
                <wp:docPr id="1" name="Rectangle 1"/>
                <wp:cNvGraphicFramePr/>
                <a:graphic xmlns:a="http://schemas.openxmlformats.org/drawingml/2006/main">
                  <a:graphicData uri="http://schemas.microsoft.com/office/word/2010/wordprocessingShape">
                    <wps:wsp>
                      <wps:cNvSpPr/>
                      <wps:spPr>
                        <a:xfrm>
                          <a:off x="0" y="0"/>
                          <a:ext cx="4599940" cy="47267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1C813814" id="Rectangle 1" o:spid="_x0000_s1026" style="position:absolute;margin-left:-5pt;margin-top:-9.6pt;width:362.2pt;height:372.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" fillcolor="#d8d8d8 [2732]" stroked="f" strokeweight="1pt"/>
            </w:pict>
          </mc:Fallback>
        </mc:AlternateContent>
      </w:r>
      <w:r w:rsidR="00F30E40" w:rsidRPr="002A7840">
        <w:rPr>
          <w:rFonts w:cs="AdaMF"/>
          <w:sz w:val="24"/>
          <w:szCs w:val="24"/>
          <w:rtl/>
        </w:rPr>
        <w:t>וכאשר האדם צועק אבא ומלכי הצילני ורחמני הנה נותן כח במדת הרחמים להתגבר וכאשריתבונן האדם בכל זה איך שמעיינים בדינו ואשר הוא נידון לפי מעשיו, ויתבונן ברוע מצבו</w:t>
      </w:r>
      <w:r w:rsidR="00B411BE" w:rsidRPr="002A7840">
        <w:rPr>
          <w:rFonts w:cs="AdaMF" w:hint="cs"/>
          <w:sz w:val="24"/>
          <w:szCs w:val="24"/>
          <w:rtl/>
          <w:lang w:bidi="he-IL"/>
        </w:rPr>
        <w:t xml:space="preserve"> </w:t>
      </w:r>
      <w:r w:rsidR="00F30E40" w:rsidRPr="002A7840">
        <w:rPr>
          <w:rFonts w:cs="AdaMF"/>
          <w:sz w:val="24"/>
          <w:szCs w:val="24"/>
          <w:rtl/>
        </w:rPr>
        <w:t>ומעמדו ואשר יש מעלה נפלאה בתשובה אשר אם הוא שב באמת לאמיתו מעומק לבבו</w:t>
      </w:r>
      <w:r w:rsidR="00F30E40" w:rsidRPr="002A7840">
        <w:rPr>
          <w:rFonts w:cs="AdaMF" w:hint="cs"/>
          <w:sz w:val="24"/>
          <w:szCs w:val="24"/>
          <w:rtl/>
        </w:rPr>
        <w:t xml:space="preserve"> </w:t>
      </w:r>
      <w:r w:rsidR="00F30E40" w:rsidRPr="002A7840">
        <w:rPr>
          <w:rFonts w:cs="AdaMF"/>
          <w:sz w:val="24"/>
          <w:szCs w:val="24"/>
          <w:rtl/>
        </w:rPr>
        <w:t>הנה בשעת חדא וברגעא חדא ממש נעשה כברי' חדשה ואשר זה נוגע לו ולאנשי ביתו,ואשר רק בו הדבר תלוי אשר יוכל להפטר מכל העונשים ח"ו על מעשיו הלא טובים ויעשה</w:t>
      </w:r>
      <w:r w:rsidR="002A7840">
        <w:rPr>
          <w:rFonts w:cs="AdaMF" w:hint="cs"/>
          <w:sz w:val="24"/>
          <w:szCs w:val="24"/>
          <w:rtl/>
          <w:lang w:bidi="he-IL"/>
        </w:rPr>
        <w:t xml:space="preserve"> </w:t>
      </w:r>
      <w:r w:rsidR="00F30E40" w:rsidRPr="002A7840">
        <w:rPr>
          <w:rFonts w:cs="AdaMF"/>
          <w:sz w:val="24"/>
          <w:szCs w:val="24"/>
          <w:rtl/>
        </w:rPr>
        <w:t>כברי' חדשה כלי לקבלה שפע ברכה העליונה הנה יתמסמס לבו בקרבו ויבכה במר נפשובחרטה על העבר ובקבלה טובה על להבא בקבלת עול מלכות שמים גמורה</w:t>
      </w:r>
      <w:r w:rsidR="00F30E40" w:rsidRPr="002A7840">
        <w:rPr>
          <w:rFonts w:cs="AdaMF" w:hint="cs"/>
          <w:sz w:val="24"/>
          <w:szCs w:val="24"/>
          <w:rtl/>
        </w:rPr>
        <w:t>.</w:t>
      </w:r>
    </w:p>
    <w:p w14:paraId="6AD3F636" w14:textId="00870A23" w:rsidR="00F30E40" w:rsidRPr="002A7840" w:rsidRDefault="00F30E40" w:rsidP="002A7840">
      <w:pPr>
        <w:rPr>
          <w:rFonts w:cs="AdaMF"/>
          <w:sz w:val="24"/>
          <w:szCs w:val="24"/>
        </w:rPr>
      </w:pPr>
      <w:r w:rsidRPr="002A7840">
        <w:rPr>
          <w:rFonts w:cs="AdaMF"/>
          <w:sz w:val="24"/>
          <w:szCs w:val="24"/>
          <w:rtl/>
        </w:rPr>
        <w:t xml:space="preserve"> וכידוע דקבלת</w:t>
      </w:r>
      <w:r w:rsidRPr="002A7840">
        <w:rPr>
          <w:rFonts w:cs="AdaMF" w:hint="cs"/>
          <w:sz w:val="24"/>
          <w:szCs w:val="24"/>
          <w:rtl/>
        </w:rPr>
        <w:t xml:space="preserve"> </w:t>
      </w:r>
      <w:r w:rsidRPr="002A7840">
        <w:rPr>
          <w:rFonts w:cs="AdaMF"/>
          <w:sz w:val="24"/>
          <w:szCs w:val="24"/>
          <w:rtl/>
        </w:rPr>
        <w:t>עול מלכות שמים דראש השנה הוא למעלה מכל הכחות והיינו דעל ידי קבלת עול מלכות</w:t>
      </w:r>
      <w:r w:rsidR="002A7840">
        <w:rPr>
          <w:rFonts w:cs="AdaMF" w:hint="cs"/>
          <w:sz w:val="24"/>
          <w:szCs w:val="24"/>
          <w:rtl/>
          <w:lang w:bidi="he-IL"/>
        </w:rPr>
        <w:t xml:space="preserve"> </w:t>
      </w:r>
      <w:r w:rsidRPr="002A7840">
        <w:rPr>
          <w:rFonts w:cs="AdaMF"/>
          <w:sz w:val="24"/>
          <w:szCs w:val="24"/>
          <w:rtl/>
        </w:rPr>
        <w:t>שמים זה הנה פעולת כל הכוחות בשקידה בדרך ממילא וכמו בגשמיות דכאשר נכנס</w:t>
      </w:r>
      <w:r w:rsidR="00B411BE" w:rsidRPr="002A7840">
        <w:rPr>
          <w:rFonts w:cs="AdaMF" w:hint="cs"/>
          <w:sz w:val="24"/>
          <w:szCs w:val="24"/>
          <w:rtl/>
          <w:lang w:bidi="he-IL"/>
        </w:rPr>
        <w:t xml:space="preserve"> </w:t>
      </w:r>
      <w:r w:rsidRPr="002A7840">
        <w:rPr>
          <w:rFonts w:cs="AdaMF"/>
          <w:sz w:val="24"/>
          <w:szCs w:val="24"/>
          <w:rtl/>
        </w:rPr>
        <w:t>בעבודת המלך שעיקרה קבלת עול הרי קבלת עול זה פועל על כל כחות נפשו אמנם קבלת</w:t>
      </w:r>
      <w:r w:rsidR="00682CAC">
        <w:rPr>
          <w:rFonts w:cs="AdaMF" w:hint="cs"/>
          <w:sz w:val="24"/>
          <w:szCs w:val="24"/>
          <w:rtl/>
          <w:lang w:bidi="he-IL"/>
        </w:rPr>
        <w:t xml:space="preserve"> </w:t>
      </w:r>
      <w:r w:rsidRPr="002A7840">
        <w:rPr>
          <w:rFonts w:cs="AdaMF"/>
          <w:sz w:val="24"/>
          <w:szCs w:val="24"/>
          <w:rtl/>
        </w:rPr>
        <w:t>עול זה הוא מה שמכריח את עצמו והוא הקבלת עול מלכות שמים דכל השנה אבל הקבלת</w:t>
      </w:r>
      <w:r w:rsidR="00B411BE" w:rsidRPr="002A7840">
        <w:rPr>
          <w:rFonts w:cs="AdaMF" w:hint="cs"/>
          <w:sz w:val="24"/>
          <w:szCs w:val="24"/>
          <w:rtl/>
          <w:lang w:bidi="he-IL"/>
        </w:rPr>
        <w:t xml:space="preserve"> </w:t>
      </w:r>
      <w:r w:rsidRPr="002A7840">
        <w:rPr>
          <w:rFonts w:cs="AdaMF"/>
          <w:sz w:val="24"/>
          <w:szCs w:val="24"/>
          <w:rtl/>
        </w:rPr>
        <w:t>עול דראש השנה הוא מה שפועל בכל הכוחות דהכחות מעצמן שוקדים בפעולתם דכל זההוא לפי שבראש השנה הנה העיקר הוא בחי' מלכיות...</w:t>
      </w:r>
    </w:p>
    <w:p w14:paraId="145D98EA" w14:textId="1FCB2733" w:rsidR="002A7840" w:rsidRDefault="00F30E40" w:rsidP="00C6108D">
      <w:pPr>
        <w:rPr>
          <w:rFonts w:cs="AdaMF"/>
          <w:sz w:val="24"/>
          <w:szCs w:val="24"/>
          <w:highlight w:val="lightGray"/>
          <w:shd w:val="clear" w:color="auto" w:fill="FFFFFF"/>
          <w:rtl/>
          <w:lang w:bidi="he-IL"/>
        </w:rPr>
      </w:pPr>
      <w:r w:rsidRPr="002A7840">
        <w:rPr>
          <w:rFonts w:cs="AdaMF"/>
          <w:sz w:val="24"/>
          <w:szCs w:val="24"/>
          <w:rtl/>
        </w:rPr>
        <w:t>הנה הזמן על זה הוא בראש השנה דביום א' דראש השנה נבנה בחי' כתר מלכות והואעל ידי הקדמת העבודה דתפלה בליל א' דראש השנה דאופן התשובה הוא מה שפושט</w:t>
      </w:r>
      <w:r w:rsidR="00B411BE" w:rsidRPr="002A7840">
        <w:rPr>
          <w:rFonts w:cs="AdaMF" w:hint="cs"/>
          <w:sz w:val="24"/>
          <w:szCs w:val="24"/>
          <w:rtl/>
          <w:lang w:bidi="he-IL"/>
        </w:rPr>
        <w:t xml:space="preserve"> </w:t>
      </w:r>
      <w:r w:rsidRPr="002A7840">
        <w:rPr>
          <w:rFonts w:cs="AdaMF"/>
          <w:sz w:val="24"/>
          <w:szCs w:val="24"/>
          <w:rtl/>
        </w:rPr>
        <w:t>את עצמו מכל הענינים שלו בהפשטה גמורה ומוסר ונותן את עצמו לד' לבדו ומרבה להתחנןאשר עניניו הלא טובים לא ימנעו ח"ו את ההשפעה העליונה ומעורר רחמים רבים שלמעלהבגילוי חסדים העליונים</w:t>
      </w:r>
      <w:r w:rsidR="00122A19" w:rsidRPr="002A7840">
        <w:rPr>
          <w:rStyle w:val="FootnoteReference"/>
          <w:rFonts w:cs="AdaMF"/>
          <w:sz w:val="24"/>
          <w:szCs w:val="24"/>
          <w:highlight w:val="lightGray"/>
          <w:shd w:val="clear" w:color="auto" w:fill="FFFFFF"/>
          <w:rtl/>
          <w:lang w:bidi="he-IL"/>
        </w:rPr>
        <w:footnoteReference w:id="75"/>
      </w:r>
      <w:r w:rsidR="00122A19" w:rsidRPr="002A7840">
        <w:rPr>
          <w:rFonts w:cs="AdaMF" w:hint="cs"/>
          <w:sz w:val="24"/>
          <w:szCs w:val="24"/>
          <w:highlight w:val="lightGray"/>
          <w:shd w:val="clear" w:color="auto" w:fill="FFFFFF"/>
          <w:rtl/>
          <w:lang w:bidi="he-IL"/>
        </w:rPr>
        <w:t>.</w:t>
      </w:r>
      <w:r w:rsidR="002A7840">
        <w:rPr>
          <w:rFonts w:cs="AdaMF"/>
          <w:sz w:val="24"/>
          <w:szCs w:val="24"/>
          <w:highlight w:val="lightGray"/>
          <w:shd w:val="clear" w:color="auto" w:fill="FFFFFF"/>
          <w:rtl/>
          <w:lang w:bidi="he-IL"/>
        </w:rPr>
        <w:br w:type="page"/>
      </w:r>
    </w:p>
    <w:p w14:paraId="70D707B9" w14:textId="77777777" w:rsidR="00F30E40" w:rsidRPr="002A7840" w:rsidRDefault="00F30E40" w:rsidP="002A7840">
      <w:pPr>
        <w:spacing w:line="276" w:lineRule="auto"/>
        <w:rPr>
          <w:rFonts w:cs="Times New Roman"/>
          <w:sz w:val="24"/>
          <w:szCs w:val="24"/>
          <w:rtl/>
        </w:rPr>
        <w:sectPr w:rsidR="00F30E40" w:rsidRPr="002A7840" w:rsidSect="00F30E40">
          <w:type w:val="continuous"/>
          <w:pgSz w:w="8391" w:h="11906" w:code="11"/>
          <w:pgMar w:top="720" w:right="720" w:bottom="720" w:left="720" w:header="709" w:footer="709" w:gutter="0"/>
          <w:pgNumType w:fmt="hebrew1" w:start="1"/>
          <w:cols w:space="708"/>
          <w:titlePg/>
          <w:bidi/>
          <w:docGrid w:linePitch="360"/>
        </w:sectPr>
      </w:pPr>
    </w:p>
    <w:p w14:paraId="3A66F7FF" w14:textId="0CAD26E6" w:rsidR="00985B82" w:rsidRDefault="00682CAC" w:rsidP="00985B82">
      <w:pPr>
        <w:pStyle w:val="Heading2"/>
        <w:rPr>
          <w:rtl/>
        </w:rPr>
      </w:pPr>
      <w:bookmarkStart w:id="52" w:name="_Toc20664992"/>
      <w:bookmarkEnd w:id="32"/>
      <w:r>
        <w:rPr>
          <w:rFonts w:hint="cs"/>
          <w:rtl/>
        </w:rPr>
        <w:lastRenderedPageBreak/>
        <w:t>מצות היום בשופר</w:t>
      </w:r>
      <w:bookmarkEnd w:id="52"/>
    </w:p>
    <w:p w14:paraId="30A77573" w14:textId="34B34B40" w:rsidR="007D408A" w:rsidRDefault="00433C7C" w:rsidP="000B6731">
      <w:pPr>
        <w:pStyle w:val="a1"/>
        <w:rPr>
          <w:rtl/>
        </w:rPr>
      </w:pPr>
      <w:r>
        <w:rPr>
          <w:rFonts w:hint="cs"/>
          <w:rtl/>
        </w:rPr>
        <w:t>אמרו חז"ל</w:t>
      </w:r>
      <w:r w:rsidRPr="001975FA">
        <w:rPr>
          <w:rFonts w:hint="cs"/>
          <w:rtl/>
        </w:rPr>
        <w:t xml:space="preserve"> </w:t>
      </w:r>
      <w:r w:rsidRPr="001975FA">
        <w:rPr>
          <w:rtl/>
        </w:rPr>
        <w:t>"מצות היום בשופר</w:t>
      </w:r>
      <w:r w:rsidR="007D408A">
        <w:rPr>
          <w:rStyle w:val="FootnoteReference"/>
          <w:rtl/>
        </w:rPr>
        <w:footnoteReference w:id="76"/>
      </w:r>
      <w:r w:rsidRPr="001975FA">
        <w:rPr>
          <w:rtl/>
        </w:rPr>
        <w:t>"</w:t>
      </w:r>
      <w:r w:rsidRPr="001975FA">
        <w:rPr>
          <w:rFonts w:hint="cs"/>
          <w:rtl/>
        </w:rPr>
        <w:t>,</w:t>
      </w:r>
      <w:r w:rsidR="007D408A">
        <w:rPr>
          <w:rFonts w:hint="cs"/>
          <w:rtl/>
        </w:rPr>
        <w:t xml:space="preserve"> היינו שעיקר ענינו של יום ראש השנה מתבטא בענין תקיעת שופר. ובעז"ה לבאר מעט מזעיר מענין שופר ותקיעתו על פי דברי דברי רבותינו הקדושים.</w:t>
      </w:r>
    </w:p>
    <w:p w14:paraId="160E67D8" w14:textId="1E87FA19" w:rsidR="00D76788" w:rsidRDefault="00D76788" w:rsidP="00682CAC">
      <w:pPr>
        <w:pStyle w:val="a1"/>
        <w:rPr>
          <w:rtl/>
        </w:rPr>
      </w:pPr>
      <w:r>
        <w:rPr>
          <w:rFonts w:hint="cs"/>
          <w:rtl/>
        </w:rPr>
        <w:t>מצות תקיעת שופר הוא בתקיעת קול פשוט</w:t>
      </w:r>
      <w:r>
        <w:rPr>
          <w:rStyle w:val="FootnoteReference"/>
          <w:rtl/>
        </w:rPr>
        <w:footnoteReference w:id="77"/>
      </w:r>
      <w:r>
        <w:rPr>
          <w:rFonts w:hint="cs"/>
          <w:rtl/>
        </w:rPr>
        <w:t>, וגם תוקעין בשופר, קרן של בהמה דוקא</w:t>
      </w:r>
      <w:r>
        <w:rPr>
          <w:rStyle w:val="FootnoteReference"/>
          <w:rtl/>
        </w:rPr>
        <w:footnoteReference w:id="78"/>
      </w:r>
      <w:r>
        <w:rPr>
          <w:rFonts w:hint="cs"/>
          <w:rtl/>
        </w:rPr>
        <w:t>.</w:t>
      </w:r>
      <w:r w:rsidR="00682CAC">
        <w:rPr>
          <w:rFonts w:hint="cs"/>
          <w:rtl/>
        </w:rPr>
        <w:t xml:space="preserve"> </w:t>
      </w:r>
      <w:r>
        <w:rPr>
          <w:rFonts w:hint="cs"/>
          <w:rtl/>
        </w:rPr>
        <w:t xml:space="preserve">תקיעת שופר הוא גם באופן של צעקות ויללות, בהשברים ותרועות, </w:t>
      </w:r>
      <w:r w:rsidR="00396449">
        <w:rPr>
          <w:rFonts w:hint="cs"/>
          <w:rtl/>
        </w:rPr>
        <w:t>"</w:t>
      </w:r>
      <w:r>
        <w:rPr>
          <w:rFonts w:hint="cs"/>
          <w:rtl/>
        </w:rPr>
        <w:t>גנוחי גניח וילולי יליל</w:t>
      </w:r>
      <w:r w:rsidR="00396449">
        <w:rPr>
          <w:rFonts w:hint="cs"/>
          <w:rtl/>
        </w:rPr>
        <w:t>"</w:t>
      </w:r>
      <w:r>
        <w:rPr>
          <w:rStyle w:val="FootnoteReference"/>
          <w:rtl/>
        </w:rPr>
        <w:footnoteReference w:id="79"/>
      </w:r>
      <w:r>
        <w:rPr>
          <w:rFonts w:hint="cs"/>
          <w:rtl/>
        </w:rPr>
        <w:t>, וכפי שנלמדת בגמרא מאם סיסרא</w:t>
      </w:r>
      <w:r>
        <w:rPr>
          <w:rStyle w:val="FootnoteReference"/>
          <w:rtl/>
        </w:rPr>
        <w:footnoteReference w:id="80"/>
      </w:r>
      <w:r>
        <w:rPr>
          <w:rFonts w:hint="cs"/>
          <w:rtl/>
        </w:rPr>
        <w:t>.</w:t>
      </w:r>
    </w:p>
    <w:p w14:paraId="5C939568" w14:textId="5A6160E7" w:rsidR="00D76788" w:rsidRDefault="00D76788" w:rsidP="000B6731">
      <w:pPr>
        <w:pStyle w:val="a1"/>
        <w:rPr>
          <w:rtl/>
        </w:rPr>
      </w:pPr>
      <w:r>
        <w:rPr>
          <w:rFonts w:hint="cs"/>
          <w:rtl/>
        </w:rPr>
        <w:t>כל ענינים אלו באים במצד ענינם בעבודת ה', כ</w:t>
      </w:r>
      <w:r w:rsidR="00C6744F">
        <w:rPr>
          <w:rFonts w:hint="cs"/>
          <w:rtl/>
        </w:rPr>
        <w:t xml:space="preserve">מאמר </w:t>
      </w:r>
      <w:r>
        <w:rPr>
          <w:rFonts w:hint="cs"/>
          <w:rtl/>
        </w:rPr>
        <w:t>"תורה מדברת העליונים ומרמזת בתחתונים</w:t>
      </w:r>
      <w:r>
        <w:rPr>
          <w:rStyle w:val="FootnoteReference"/>
          <w:rtl/>
        </w:rPr>
        <w:footnoteReference w:id="81"/>
      </w:r>
      <w:r>
        <w:rPr>
          <w:rFonts w:hint="cs"/>
          <w:rtl/>
        </w:rPr>
        <w:t xml:space="preserve">, היינו שעיקר הדינים וההלכות הוא כפי שהם למעלה, ומצד זה בא למטה בקיום המצוה, בכל דקדוקי הלכות, </w:t>
      </w:r>
      <w:r w:rsidR="00396449">
        <w:rPr>
          <w:rFonts w:hint="cs"/>
          <w:rtl/>
        </w:rPr>
        <w:t>שכל העולמות תלויים על דודוק קל דל דברי סופרים</w:t>
      </w:r>
      <w:r w:rsidR="00396449">
        <w:rPr>
          <w:rStyle w:val="FootnoteReference"/>
          <w:rtl/>
        </w:rPr>
        <w:footnoteReference w:id="82"/>
      </w:r>
      <w:r w:rsidR="00396449">
        <w:rPr>
          <w:rFonts w:hint="cs"/>
          <w:rtl/>
        </w:rPr>
        <w:t>.</w:t>
      </w:r>
    </w:p>
    <w:p w14:paraId="2DE0B378" w14:textId="64FC8C07" w:rsidR="00433C7C" w:rsidRPr="001975FA" w:rsidRDefault="00396449" w:rsidP="00985B82">
      <w:pPr>
        <w:pStyle w:val="Heading2"/>
        <w:rPr>
          <w:rtl/>
        </w:rPr>
      </w:pPr>
      <w:bookmarkStart w:id="53" w:name="_Toc20664993"/>
      <w:r>
        <w:rPr>
          <w:rFonts w:hint="cs"/>
          <w:rtl/>
        </w:rPr>
        <w:t>היום הרת עולם</w:t>
      </w:r>
      <w:bookmarkEnd w:id="53"/>
    </w:p>
    <w:p w14:paraId="2150CE36" w14:textId="50B524AB" w:rsidR="00396449" w:rsidRDefault="00396449" w:rsidP="00985B82">
      <w:pPr>
        <w:pStyle w:val="a1"/>
        <w:rPr>
          <w:rtl/>
        </w:rPr>
      </w:pPr>
      <w:r>
        <w:rPr>
          <w:rFonts w:hint="cs"/>
          <w:rtl/>
        </w:rPr>
        <w:t xml:space="preserve">נתבאר לעיל בשער א' בענינו של שופר, מה"ענין הראשון" שבתקיעת שופר הוא בדוגמת התקיעה בשופר בשעת </w:t>
      </w:r>
      <w:r>
        <w:rPr>
          <w:rFonts w:hint="cs"/>
          <w:rtl/>
        </w:rPr>
        <w:t>הכתרת המלך, כי בראש הנשה אנו מכתירים הקב"ה עלינו בתור מלך ישראל, ועל ידי זה שיהי' מלך העולם.</w:t>
      </w:r>
    </w:p>
    <w:p w14:paraId="504C93CE" w14:textId="4794E5D3" w:rsidR="00396449" w:rsidRDefault="00396449" w:rsidP="00985B82">
      <w:pPr>
        <w:pStyle w:val="a1"/>
        <w:rPr>
          <w:rtl/>
        </w:rPr>
      </w:pPr>
      <w:r>
        <w:rPr>
          <w:rFonts w:hint="cs"/>
          <w:rtl/>
        </w:rPr>
        <w:t>כמו כן נתבאר בשער ב' בענינו של שופר, שהוא לעורר הקשר והיחס, לעורר הרצון של הקב"ה על העולם, בדוגמת ההפצרה בהמלך לקבל עליו עול המלוכה, למרות שזוהי ירידה עבודו.</w:t>
      </w:r>
    </w:p>
    <w:p w14:paraId="7795F74B" w14:textId="77777777" w:rsidR="002A7840" w:rsidRDefault="00396449" w:rsidP="00513822">
      <w:pPr>
        <w:pStyle w:val="a1"/>
        <w:rPr>
          <w:rtl/>
        </w:rPr>
      </w:pPr>
      <w:r>
        <w:rPr>
          <w:rFonts w:hint="cs"/>
          <w:rtl/>
        </w:rPr>
        <w:t>ונתבאר, שבראש השנה מידי שנה, מסתלק התענוג והרצון על העולמות</w:t>
      </w:r>
      <w:r w:rsidR="00513822">
        <w:rPr>
          <w:rFonts w:hint="cs"/>
          <w:rtl/>
        </w:rPr>
        <w:t>, ותקיעת שופר הוא לעורר הרצון והתענוג על העולם</w:t>
      </w:r>
      <w:r>
        <w:rPr>
          <w:rFonts w:hint="cs"/>
          <w:rtl/>
        </w:rPr>
        <w:t xml:space="preserve">. </w:t>
      </w:r>
      <w:r w:rsidR="00513822">
        <w:rPr>
          <w:rFonts w:hint="cs"/>
          <w:rtl/>
        </w:rPr>
        <w:t>ומובא ד</w:t>
      </w:r>
      <w:r w:rsidR="002A7840">
        <w:rPr>
          <w:rFonts w:hint="cs"/>
          <w:rtl/>
        </w:rPr>
        <w:t>וג</w:t>
      </w:r>
      <w:r w:rsidR="00513822">
        <w:rPr>
          <w:rFonts w:hint="cs"/>
          <w:rtl/>
        </w:rPr>
        <w:t xml:space="preserve">מא להבין ענין זה, ממשל אדם שעושה מלאכה מצד איזה תענוג ורצון, שהתענוג והרצון פועלים על שכלו ומדותיו עד שכולם מתלבשות בפעולותיו ובמעשה ידיו. </w:t>
      </w:r>
    </w:p>
    <w:p w14:paraId="413FD457" w14:textId="67B721BB" w:rsidR="00513822" w:rsidRDefault="00513822" w:rsidP="00513822">
      <w:pPr>
        <w:pStyle w:val="a1"/>
        <w:rPr>
          <w:rtl/>
        </w:rPr>
      </w:pPr>
      <w:r>
        <w:rPr>
          <w:rFonts w:hint="cs"/>
          <w:rtl/>
        </w:rPr>
        <w:t>אמנם כאשר הוא עיף ויגע ורפה ידים, צריך לעורר מחדש כח הרצון והתענוג, שזה יעורר ויחי' שכלו ומדותיו, כי בלי זה יבטל ממלאכתו</w:t>
      </w:r>
      <w:r>
        <w:rPr>
          <w:rStyle w:val="FootnoteReference"/>
          <w:rtl/>
        </w:rPr>
        <w:footnoteReference w:id="83"/>
      </w:r>
      <w:r>
        <w:rPr>
          <w:rFonts w:hint="cs"/>
          <w:rtl/>
        </w:rPr>
        <w:t>.</w:t>
      </w:r>
    </w:p>
    <w:p w14:paraId="7F3991E5" w14:textId="69C50D5A" w:rsidR="00433C7C" w:rsidRPr="001975FA" w:rsidRDefault="00686C51" w:rsidP="00985B82">
      <w:pPr>
        <w:pStyle w:val="Heading2"/>
      </w:pPr>
      <w:bookmarkStart w:id="54" w:name="_Toc20664994"/>
      <w:r>
        <w:rPr>
          <w:rFonts w:hint="cs"/>
          <w:rtl/>
        </w:rPr>
        <w:lastRenderedPageBreak/>
        <w:t>מדות, שכל, רצון, תענוג ועצם</w:t>
      </w:r>
      <w:bookmarkEnd w:id="54"/>
    </w:p>
    <w:p w14:paraId="4FCA753F" w14:textId="66E4C6CA" w:rsidR="00513822" w:rsidRDefault="00513822" w:rsidP="00985B82">
      <w:pPr>
        <w:pStyle w:val="a1"/>
        <w:rPr>
          <w:rtl/>
        </w:rPr>
      </w:pPr>
      <w:r>
        <w:rPr>
          <w:rFonts w:hint="cs"/>
          <w:rtl/>
        </w:rPr>
        <w:t>בנפש</w:t>
      </w:r>
      <w:r>
        <w:rPr>
          <w:rStyle w:val="FootnoteReference"/>
          <w:rtl/>
        </w:rPr>
        <w:footnoteReference w:id="84"/>
      </w:r>
      <w:r>
        <w:rPr>
          <w:rFonts w:hint="cs"/>
          <w:rtl/>
        </w:rPr>
        <w:t xml:space="preserve"> האדם ישנם כוחות הגלויים של המדות, שבהם האדם מתייחס אל זולתו. אי אפשר לאדם שיהי' לו מדות של חסד או גבורה בלי אדם זולתו, כי כל ענין המדות הוא ההשתייכות עם השני. עמוק יותר מן המדות הוא כח השכל, שבהם אינו מתעסק עם הזולת, אלא מתבודד בדעתו ומעמיק בענינים שכליים. בכח השכל האדם יכול להשכיל השכלות עד אין שיעור כשהוא לעצמו, כי ענין השכל הוא כפי שהאדם הוא בעצמו.</w:t>
      </w:r>
    </w:p>
    <w:p w14:paraId="1B9E371B" w14:textId="15429156" w:rsidR="00513822" w:rsidRDefault="00513822" w:rsidP="00985B82">
      <w:pPr>
        <w:pStyle w:val="a1"/>
        <w:rPr>
          <w:rtl/>
        </w:rPr>
      </w:pPr>
      <w:r>
        <w:rPr>
          <w:rFonts w:hint="cs"/>
          <w:rtl/>
        </w:rPr>
        <w:t>אמנם מדות ושכל אינם האדם עצמו, אלא הם כוחות שבהם האדם עוסק, בין עם עוסק עם אנשים אחרים, או אם עוסק בעניני שכל.</w:t>
      </w:r>
    </w:p>
    <w:p w14:paraId="754A7BD6" w14:textId="20D2C1E8" w:rsidR="00686C51" w:rsidRDefault="00686C51" w:rsidP="00985B82">
      <w:pPr>
        <w:pStyle w:val="a1"/>
        <w:rPr>
          <w:rtl/>
        </w:rPr>
      </w:pPr>
      <w:r>
        <w:rPr>
          <w:rFonts w:hint="cs"/>
          <w:rtl/>
        </w:rPr>
        <w:t>עמוק יותר משכל ומדות, הם הכוחות של רצון ותענוג. ענינ של רצון ותענוג אינו היחס אל הזולת, אלא הוא ביטוי של רצונו של האדם עצמו, שהוא רוצה והוא מתענג</w:t>
      </w:r>
      <w:r>
        <w:rPr>
          <w:rStyle w:val="FootnoteReference"/>
          <w:rtl/>
        </w:rPr>
        <w:footnoteReference w:id="85"/>
      </w:r>
      <w:r>
        <w:rPr>
          <w:rFonts w:hint="cs"/>
          <w:rtl/>
        </w:rPr>
        <w:t>. אמנם רצון עדיין אינו עצם האדם, אלא הוא כפי שהאדם מבטא רצונו, ובזה יש כבר משיכה ונטי' אל הזולת.</w:t>
      </w:r>
    </w:p>
    <w:p w14:paraId="5065A012" w14:textId="6CDA24EE" w:rsidR="00FB7045" w:rsidRDefault="00FB7045" w:rsidP="00FB7045">
      <w:pPr>
        <w:pStyle w:val="Heading2"/>
        <w:rPr>
          <w:rtl/>
        </w:rPr>
      </w:pPr>
      <w:bookmarkStart w:id="55" w:name="_Toc20664995"/>
      <w:r>
        <w:rPr>
          <w:rFonts w:hint="cs"/>
          <w:rtl/>
        </w:rPr>
        <w:t>גאון יעקב אשר אהב סלה</w:t>
      </w:r>
      <w:bookmarkEnd w:id="55"/>
    </w:p>
    <w:p w14:paraId="60DAD39C" w14:textId="6CF97187" w:rsidR="00BC4995" w:rsidRPr="00BC4995" w:rsidRDefault="00686C51" w:rsidP="00BC4995">
      <w:pPr>
        <w:pStyle w:val="a1"/>
        <w:rPr>
          <w:rFonts w:ascii="Helvetica" w:hAnsi="Helvetica"/>
          <w:shd w:val="clear" w:color="auto" w:fill="FFFFFF"/>
          <w:rtl/>
        </w:rPr>
      </w:pPr>
      <w:r w:rsidRPr="00BC4995">
        <w:rPr>
          <w:rFonts w:hint="cs"/>
          <w:rtl/>
        </w:rPr>
        <w:t>למעלה מ</w:t>
      </w:r>
      <w:r w:rsidR="00FB7045" w:rsidRPr="00BC4995">
        <w:rPr>
          <w:rFonts w:hint="cs"/>
          <w:rtl/>
        </w:rPr>
        <w:t>מדות, שכל, רצון ותענוג</w:t>
      </w:r>
      <w:r w:rsidRPr="00BC4995">
        <w:rPr>
          <w:rFonts w:hint="cs"/>
          <w:rtl/>
        </w:rPr>
        <w:t xml:space="preserve"> הוא עצם האדם, שהוא האדם בעצמו, למעלה משייכות אל זולת בכל אופן שהיא. </w:t>
      </w:r>
      <w:r w:rsidR="00FB7045" w:rsidRPr="00BC4995">
        <w:rPr>
          <w:rFonts w:hint="cs"/>
          <w:rtl/>
        </w:rPr>
        <w:t xml:space="preserve">ובבני ישראל, עצם מציאותן הוא הקשר העצמי בין בני ישראל להקב"ה, </w:t>
      </w:r>
      <w:r w:rsidR="00BC4995" w:rsidRPr="00BC4995">
        <w:rPr>
          <w:rFonts w:hint="cs"/>
          <w:rtl/>
        </w:rPr>
        <w:t xml:space="preserve">כח ה"יחידה שבנפש", </w:t>
      </w:r>
      <w:r w:rsidR="00FB7045" w:rsidRPr="00BC4995">
        <w:rPr>
          <w:rFonts w:hint="cs"/>
          <w:rtl/>
        </w:rPr>
        <w:t>שאי אפשר להיות נפרד ממנו יתברך</w:t>
      </w:r>
      <w:r w:rsidR="00BC4995" w:rsidRPr="00BC4995">
        <w:rPr>
          <w:rStyle w:val="FootnoteReference"/>
          <w:rtl/>
        </w:rPr>
        <w:footnoteReference w:id="86"/>
      </w:r>
      <w:r w:rsidR="00FB7045" w:rsidRPr="00BC4995">
        <w:rPr>
          <w:rFonts w:hint="cs"/>
          <w:rtl/>
        </w:rPr>
        <w:t>, כמאמר "</w:t>
      </w:r>
      <w:r w:rsidR="00FB7045" w:rsidRPr="00BC4995">
        <w:rPr>
          <w:rFonts w:ascii="Helvetica" w:hAnsi="Helvetica"/>
          <w:shd w:val="clear" w:color="auto" w:fill="FFFFFF"/>
          <w:rtl/>
        </w:rPr>
        <w:t xml:space="preserve"> א איד ניט ער וויל און ניט ער קעען זיין אפגעריסען פון ג-טליכקייט</w:t>
      </w:r>
      <w:r w:rsidR="00FB7045" w:rsidRPr="00BC4995">
        <w:rPr>
          <w:rStyle w:val="FootnoteReference"/>
          <w:rFonts w:ascii="Helvetica" w:hAnsi="Helvetica"/>
          <w:shd w:val="clear" w:color="auto" w:fill="FFFFFF"/>
          <w:rtl/>
        </w:rPr>
        <w:footnoteReference w:id="87"/>
      </w:r>
      <w:r w:rsidR="00FB7045" w:rsidRPr="00BC4995">
        <w:rPr>
          <w:rFonts w:ascii="Helvetica" w:hAnsi="Helvetica" w:hint="cs"/>
          <w:shd w:val="clear" w:color="auto" w:fill="FFFFFF"/>
          <w:rtl/>
        </w:rPr>
        <w:t>".</w:t>
      </w:r>
    </w:p>
    <w:p w14:paraId="04CF297C" w14:textId="77777777" w:rsidR="00BC4995" w:rsidRDefault="00BC4995" w:rsidP="00985B82">
      <w:pPr>
        <w:pStyle w:val="a1"/>
        <w:rPr>
          <w:rtl/>
        </w:rPr>
      </w:pPr>
      <w:r>
        <w:rPr>
          <w:rFonts w:hint="cs"/>
          <w:rtl/>
        </w:rPr>
        <w:t xml:space="preserve">כח זה, ה"פינטעלע איד", הוא מה שמעוררים בראש השנה על ידי תקיעת שופר. </w:t>
      </w:r>
    </w:p>
    <w:p w14:paraId="02CF4395" w14:textId="1F39BB32" w:rsidR="00BC4995" w:rsidRDefault="00BC4995" w:rsidP="00985B82">
      <w:pPr>
        <w:pStyle w:val="a1"/>
        <w:rPr>
          <w:rtl/>
        </w:rPr>
      </w:pPr>
      <w:r>
        <w:rPr>
          <w:rFonts w:hint="cs"/>
          <w:rtl/>
        </w:rPr>
        <w:t>וזהו מה שלפני תקיעת שופר אומרים קאפיטל מז בתהלים, שבו כתיב "יבחר לנו את נחלתינו, גאון יעקב אשר אהב סלה</w:t>
      </w:r>
      <w:r>
        <w:rPr>
          <w:rStyle w:val="FootnoteReference"/>
          <w:rtl/>
        </w:rPr>
        <w:footnoteReference w:id="88"/>
      </w:r>
      <w:r>
        <w:rPr>
          <w:rFonts w:hint="cs"/>
          <w:rtl/>
        </w:rPr>
        <w:t xml:space="preserve">", והתרגום מפרש "גאון יעקב </w:t>
      </w:r>
      <w:r>
        <w:rPr>
          <w:rtl/>
        </w:rPr>
        <w:t>–</w:t>
      </w:r>
      <w:r>
        <w:rPr>
          <w:rFonts w:hint="cs"/>
          <w:rtl/>
        </w:rPr>
        <w:t xml:space="preserve"> ית בית מקדשא דיעקב", שהוא המקדש הפנימי שבתוך כל אחד ואחד של בני ישראל</w:t>
      </w:r>
      <w:r>
        <w:rPr>
          <w:rStyle w:val="FootnoteReference"/>
          <w:rtl/>
        </w:rPr>
        <w:footnoteReference w:id="89"/>
      </w:r>
      <w:r>
        <w:rPr>
          <w:rFonts w:hint="cs"/>
          <w:rtl/>
        </w:rPr>
        <w:t>, שענינו הוא לגלות עצם הנשמה כפי שמושרש למעלה.</w:t>
      </w:r>
    </w:p>
    <w:p w14:paraId="32EA0442" w14:textId="7E939B94" w:rsidR="00686C51" w:rsidRDefault="00686C51" w:rsidP="00686C51">
      <w:pPr>
        <w:pStyle w:val="Heading2"/>
        <w:rPr>
          <w:rtl/>
        </w:rPr>
      </w:pPr>
      <w:bookmarkStart w:id="56" w:name="_Toc20664996"/>
      <w:r>
        <w:rPr>
          <w:rFonts w:hint="cs"/>
          <w:rtl/>
        </w:rPr>
        <w:lastRenderedPageBreak/>
        <w:t>לך אמר לבי</w:t>
      </w:r>
      <w:bookmarkEnd w:id="56"/>
    </w:p>
    <w:p w14:paraId="21C7259B" w14:textId="77777777" w:rsidR="00682CAC" w:rsidRDefault="00682CAC" w:rsidP="00985B82">
      <w:pPr>
        <w:pStyle w:val="a1"/>
        <w:rPr>
          <w:rtl/>
        </w:rPr>
      </w:pPr>
      <w:r>
        <w:rPr>
          <w:rFonts w:hint="cs"/>
          <w:rtl/>
        </w:rPr>
        <w:t>בזהר שתקיעת שופר הוא "קלא פנימאה דלא אשתמע</w:t>
      </w:r>
      <w:r>
        <w:rPr>
          <w:rStyle w:val="FootnoteReference"/>
          <w:rtl/>
        </w:rPr>
        <w:footnoteReference w:id="90"/>
      </w:r>
      <w:r>
        <w:rPr>
          <w:rFonts w:hint="cs"/>
          <w:rtl/>
        </w:rPr>
        <w:t>".</w:t>
      </w:r>
    </w:p>
    <w:p w14:paraId="5E935582" w14:textId="77777777" w:rsidR="00682CAC" w:rsidRDefault="00682CAC" w:rsidP="00985B82">
      <w:pPr>
        <w:pStyle w:val="a1"/>
        <w:rPr>
          <w:rtl/>
        </w:rPr>
      </w:pPr>
      <w:r>
        <w:rPr>
          <w:rFonts w:hint="cs"/>
          <w:rtl/>
        </w:rPr>
        <w:t xml:space="preserve">"קלא דאשתמע", הוא קול שנשמע אל השומע, </w:t>
      </w:r>
      <w:r w:rsidR="00FB7045">
        <w:rPr>
          <w:rFonts w:hint="cs"/>
          <w:rtl/>
        </w:rPr>
        <w:t xml:space="preserve">כשאדם אומר דברים, נשמע קולו בהברתו, בענין מסויים, ומבטא רצונו בין בעניני מדות או שכל. כי כל תיבה ואות יש לה ציור מסויימת ובה מבטא ענין שכלי או רגשו. </w:t>
      </w:r>
    </w:p>
    <w:p w14:paraId="1734166C" w14:textId="7C337EC5" w:rsidR="00686C51" w:rsidRDefault="00FB7045" w:rsidP="00985B82">
      <w:pPr>
        <w:pStyle w:val="a1"/>
        <w:rPr>
          <w:rtl/>
        </w:rPr>
      </w:pPr>
      <w:r>
        <w:rPr>
          <w:rFonts w:hint="cs"/>
          <w:rtl/>
        </w:rPr>
        <w:t xml:space="preserve">אמנם תקיעת שופר הוא קול פשוט, כי הוא גילוי רצונו העמוקה של האדם, למעלה מכל ציור, </w:t>
      </w:r>
      <w:r w:rsidR="00682CAC">
        <w:rPr>
          <w:rFonts w:hint="cs"/>
          <w:rtl/>
        </w:rPr>
        <w:t>עד שאינו יכול להלבישו בשום צורה של דיבור ואותיות, אלא זהו צעקב מתוך פנימיות נקודת לבבו "קלא פנימאה דלא אשתמע"</w:t>
      </w:r>
      <w:r w:rsidR="00686C51">
        <w:rPr>
          <w:rFonts w:hint="cs"/>
          <w:rtl/>
        </w:rPr>
        <w:t>.</w:t>
      </w:r>
    </w:p>
    <w:p w14:paraId="6A740DC4" w14:textId="3715C62A" w:rsidR="00433C7C" w:rsidRDefault="00433C7C" w:rsidP="00FB7045">
      <w:pPr>
        <w:pStyle w:val="a1"/>
        <w:rPr>
          <w:rtl/>
        </w:rPr>
      </w:pPr>
      <w:r w:rsidRPr="001975FA">
        <w:rPr>
          <w:rtl/>
        </w:rPr>
        <w:t xml:space="preserve">וזהו ענין השופר, שזהו הצעקה הפנימית של האדם, שבא מעצמיות האדם, </w:t>
      </w:r>
      <w:r>
        <w:rPr>
          <w:rFonts w:hint="cs"/>
          <w:rtl/>
        </w:rPr>
        <w:t xml:space="preserve">שרוצה להתקשר </w:t>
      </w:r>
      <w:r w:rsidR="00682CAC">
        <w:rPr>
          <w:rFonts w:hint="cs"/>
          <w:rtl/>
        </w:rPr>
        <w:t>ולהתחאד עם</w:t>
      </w:r>
      <w:r>
        <w:rPr>
          <w:rFonts w:hint="cs"/>
          <w:rtl/>
        </w:rPr>
        <w:t xml:space="preserve"> אבינו שבשמים</w:t>
      </w:r>
      <w:r w:rsidR="00FB7045">
        <w:rPr>
          <w:rFonts w:hint="cs"/>
          <w:rtl/>
        </w:rPr>
        <w:t xml:space="preserve"> ולא להיות נפרד ממנו יתברך</w:t>
      </w:r>
      <w:r w:rsidRPr="001975FA">
        <w:rPr>
          <w:rtl/>
        </w:rPr>
        <w:t>. </w:t>
      </w:r>
    </w:p>
    <w:p w14:paraId="15077438" w14:textId="77777777" w:rsidR="00FF289F" w:rsidRDefault="00FF289F" w:rsidP="00B411BE">
      <w:pPr>
        <w:pStyle w:val="Heading2"/>
        <w:rPr>
          <w:rtl/>
        </w:rPr>
      </w:pPr>
      <w:bookmarkStart w:id="57" w:name="_Toc20664997"/>
      <w:r>
        <w:rPr>
          <w:rFonts w:hint="cs"/>
          <w:rtl/>
        </w:rPr>
        <w:t>שופר פשיט וכייף</w:t>
      </w:r>
      <w:bookmarkEnd w:id="57"/>
    </w:p>
    <w:p w14:paraId="217BC773" w14:textId="7BA2EDFE" w:rsidR="00FF289F" w:rsidRDefault="00FF289F" w:rsidP="00FF289F">
      <w:pPr>
        <w:pStyle w:val="a1"/>
        <w:rPr>
          <w:rtl/>
        </w:rPr>
      </w:pPr>
      <w:r>
        <w:rPr>
          <w:rFonts w:hint="cs"/>
          <w:rtl/>
        </w:rPr>
        <w:t>ישנם שני דעות בענין שופר, באם צ"ל "יעל פשוט</w:t>
      </w:r>
      <w:r>
        <w:rPr>
          <w:rStyle w:val="FootnoteReference"/>
          <w:rtl/>
        </w:rPr>
        <w:footnoteReference w:id="91"/>
      </w:r>
      <w:r>
        <w:rPr>
          <w:rFonts w:hint="cs"/>
          <w:rtl/>
        </w:rPr>
        <w:t>" או "זכרים כפופים</w:t>
      </w:r>
      <w:r>
        <w:rPr>
          <w:rStyle w:val="FootnoteReference"/>
          <w:rtl/>
        </w:rPr>
        <w:footnoteReference w:id="92"/>
      </w:r>
      <w:r>
        <w:rPr>
          <w:rFonts w:hint="cs"/>
          <w:rtl/>
        </w:rPr>
        <w:t>".</w:t>
      </w:r>
    </w:p>
    <w:p w14:paraId="349121E9" w14:textId="1749C6B0" w:rsidR="00FF289F" w:rsidRDefault="00FF289F" w:rsidP="00FF289F">
      <w:pPr>
        <w:pStyle w:val="a1"/>
        <w:rPr>
          <w:rtl/>
        </w:rPr>
      </w:pPr>
      <w:r>
        <w:rPr>
          <w:rFonts w:hint="cs"/>
          <w:rtl/>
        </w:rPr>
        <w:t>וביאור ענינים בעבודת ה'</w:t>
      </w:r>
      <w:r w:rsidR="00B1448C">
        <w:rPr>
          <w:rFonts w:hint="cs"/>
          <w:rtl/>
        </w:rPr>
        <w:t xml:space="preserve"> על פי הנ"ל</w:t>
      </w:r>
      <w:r w:rsidR="00B1448C">
        <w:rPr>
          <w:rStyle w:val="FootnoteReference"/>
          <w:rtl/>
        </w:rPr>
        <w:footnoteReference w:id="93"/>
      </w:r>
      <w:r>
        <w:rPr>
          <w:rFonts w:hint="cs"/>
          <w:rtl/>
        </w:rPr>
        <w:t>:</w:t>
      </w:r>
    </w:p>
    <w:p w14:paraId="557FBCAA" w14:textId="19B5110C" w:rsidR="00FF289F" w:rsidRDefault="00FF289F" w:rsidP="00FF289F">
      <w:pPr>
        <w:pStyle w:val="a1"/>
        <w:rPr>
          <w:rtl/>
        </w:rPr>
      </w:pPr>
      <w:r>
        <w:rPr>
          <w:rFonts w:hint="cs"/>
          <w:rtl/>
        </w:rPr>
        <w:t>"יעל פשוט"</w:t>
      </w:r>
      <w:r w:rsidR="00B1448C">
        <w:rPr>
          <w:rFonts w:hint="cs"/>
          <w:rtl/>
        </w:rPr>
        <w:t xml:space="preserve"> המעלה של פשיטות, ביטול. כי "כמה דפשיט מעלי טפי</w:t>
      </w:r>
      <w:r w:rsidR="00B1448C">
        <w:rPr>
          <w:rStyle w:val="FootnoteReference"/>
          <w:rtl/>
        </w:rPr>
        <w:footnoteReference w:id="94"/>
      </w:r>
      <w:r w:rsidR="00B1448C">
        <w:rPr>
          <w:rFonts w:hint="cs"/>
          <w:rtl/>
        </w:rPr>
        <w:t>" ש"יפשיט עצמו מכל רצונותיו". ו"זכרים כפופים", המעלה של מי שכופף עצמו אל ה', מעלת האתכפיא.</w:t>
      </w:r>
    </w:p>
    <w:p w14:paraId="0E1511F1" w14:textId="77AE27F9" w:rsidR="00B411BE" w:rsidRDefault="002A7840" w:rsidP="00B411BE">
      <w:pPr>
        <w:pStyle w:val="Heading2"/>
        <w:rPr>
          <w:rtl/>
        </w:rPr>
      </w:pPr>
      <w:bookmarkStart w:id="58" w:name="_Toc20664998"/>
      <w:r>
        <w:rPr>
          <w:rFonts w:hint="cs"/>
          <w:rtl/>
        </w:rPr>
        <w:t>אחור למעשה בראשית</w:t>
      </w:r>
      <w:bookmarkEnd w:id="58"/>
    </w:p>
    <w:p w14:paraId="7D26D821" w14:textId="0466B7BA" w:rsidR="00B411BE" w:rsidRDefault="00B411BE" w:rsidP="00682CAC">
      <w:pPr>
        <w:pStyle w:val="a1"/>
        <w:rPr>
          <w:rtl/>
        </w:rPr>
      </w:pPr>
      <w:r>
        <w:rPr>
          <w:rFonts w:hint="cs"/>
          <w:rtl/>
        </w:rPr>
        <w:t>כתיב "אחור וקדם צרתני</w:t>
      </w:r>
      <w:r>
        <w:rPr>
          <w:rStyle w:val="FootnoteReference"/>
          <w:rtl/>
        </w:rPr>
        <w:footnoteReference w:id="95"/>
      </w:r>
      <w:r>
        <w:rPr>
          <w:rFonts w:hint="cs"/>
          <w:rtl/>
        </w:rPr>
        <w:t>", ומפרש המדרש</w:t>
      </w:r>
      <w:r>
        <w:rPr>
          <w:rStyle w:val="FootnoteReference"/>
          <w:rtl/>
        </w:rPr>
        <w:footnoteReference w:id="96"/>
      </w:r>
      <w:r>
        <w:rPr>
          <w:rFonts w:hint="cs"/>
          <w:rtl/>
        </w:rPr>
        <w:t xml:space="preserve"> אחור למעשה בראשית, שאדם הראשון נברא אחרון, ויש בזה שני פירושים, אחד למעליותא, ש"יהי' הכל מוכן לסעודה</w:t>
      </w:r>
      <w:r>
        <w:rPr>
          <w:rStyle w:val="FootnoteReference"/>
          <w:rtl/>
        </w:rPr>
        <w:footnoteReference w:id="97"/>
      </w:r>
      <w:r>
        <w:rPr>
          <w:rFonts w:hint="cs"/>
          <w:rtl/>
        </w:rPr>
        <w:t xml:space="preserve">", וגם לגריעותא, כי האדם יכול להיות הנברא הכי ירוד בבריאה. </w:t>
      </w:r>
      <w:r w:rsidR="00682CAC">
        <w:rPr>
          <w:rFonts w:hint="cs"/>
          <w:rtl/>
        </w:rPr>
        <w:t xml:space="preserve"> </w:t>
      </w:r>
      <w:r>
        <w:rPr>
          <w:rFonts w:hint="cs"/>
          <w:rtl/>
        </w:rPr>
        <w:t xml:space="preserve">כי שאר הנבראים אי אפשר להם לעבור על רצון בוראם, כי גם בהמות וחיות הטורפות, הרי לכך הם נבראו ואינם עושים היפך רצון קונם. משא"כ אדם הנברא, באם ח"ו יעבור </w:t>
      </w:r>
      <w:r>
        <w:rPr>
          <w:rFonts w:hint="cs"/>
          <w:rtl/>
        </w:rPr>
        <w:lastRenderedPageBreak/>
        <w:t>על רצון הבורא, הרי הוא גרוע יותר משקצים ורמשים</w:t>
      </w:r>
      <w:r>
        <w:rPr>
          <w:rStyle w:val="FootnoteReference"/>
          <w:rtl/>
        </w:rPr>
        <w:footnoteReference w:id="98"/>
      </w:r>
      <w:r>
        <w:rPr>
          <w:rFonts w:hint="cs"/>
          <w:rtl/>
        </w:rPr>
        <w:t>.</w:t>
      </w:r>
    </w:p>
    <w:p w14:paraId="3EA85AB9" w14:textId="0736C8FE" w:rsidR="00B411BE" w:rsidRPr="00DD6302" w:rsidRDefault="00B411BE" w:rsidP="00DD6302">
      <w:pPr>
        <w:pStyle w:val="a1"/>
        <w:rPr>
          <w:rtl/>
        </w:rPr>
      </w:pPr>
      <w:r>
        <w:rPr>
          <w:rFonts w:hint="cs"/>
          <w:rtl/>
        </w:rPr>
        <w:t xml:space="preserve">וזהו אחד מהרמזים בזה שתקועין בשופר של בהמה, כי אנחנו משעבדים עצמנו אל הקב"ה באופן שאין לנו רצונות משלנו, </w:t>
      </w:r>
      <w:r w:rsidR="002A7840">
        <w:rPr>
          <w:rFonts w:hint="cs"/>
          <w:rtl/>
        </w:rPr>
        <w:t>כמו הבהמה</w:t>
      </w:r>
      <w:r w:rsidR="002A7840">
        <w:rPr>
          <w:rStyle w:val="FootnoteReference"/>
          <w:rtl/>
        </w:rPr>
        <w:footnoteReference w:id="99"/>
      </w:r>
      <w:r w:rsidR="002A7840">
        <w:rPr>
          <w:rFonts w:hint="cs"/>
          <w:rtl/>
        </w:rPr>
        <w:t>, ו</w:t>
      </w:r>
      <w:r>
        <w:rPr>
          <w:rFonts w:hint="cs"/>
          <w:rtl/>
        </w:rPr>
        <w:t>"אין לנו מלך אלא אתה</w:t>
      </w:r>
      <w:r w:rsidR="002A7840">
        <w:rPr>
          <w:rStyle w:val="FootnoteReference"/>
          <w:rtl/>
        </w:rPr>
        <w:footnoteReference w:id="100"/>
      </w:r>
      <w:r>
        <w:rPr>
          <w:rFonts w:hint="cs"/>
          <w:rtl/>
        </w:rPr>
        <w:t xml:space="preserve">", </w:t>
      </w:r>
      <w:r w:rsidR="00DD6302">
        <w:rPr>
          <w:rFonts w:hint="cs"/>
          <w:rtl/>
        </w:rPr>
        <w:t xml:space="preserve"> ואנחנו </w:t>
      </w:r>
      <w:r w:rsidR="002A7840">
        <w:rPr>
          <w:rFonts w:hint="cs"/>
          <w:rtl/>
        </w:rPr>
        <w:t>"אנו עבדיך ואתה אלקינו"</w:t>
      </w:r>
      <w:r w:rsidR="00DD6302">
        <w:rPr>
          <w:rFonts w:hint="cs"/>
          <w:rtl/>
        </w:rPr>
        <w:t>.</w:t>
      </w:r>
    </w:p>
    <w:p w14:paraId="3C659A07" w14:textId="46004B70" w:rsidR="00FB7045" w:rsidRPr="00BC4995" w:rsidRDefault="00BC4995" w:rsidP="00BC4995">
      <w:pPr>
        <w:pStyle w:val="Heading2"/>
        <w:rPr>
          <w:color w:val="FF0000"/>
          <w:rtl/>
        </w:rPr>
      </w:pPr>
      <w:bookmarkStart w:id="59" w:name="_Toc20664999"/>
      <w:r>
        <w:rPr>
          <w:rFonts w:hint="cs"/>
          <w:rtl/>
        </w:rPr>
        <w:t>עומד מכסא דין</w:t>
      </w:r>
      <w:bookmarkEnd w:id="59"/>
    </w:p>
    <w:p w14:paraId="0140F6FE" w14:textId="15D30143" w:rsidR="00433C7C" w:rsidRDefault="00433C7C" w:rsidP="00985B82">
      <w:pPr>
        <w:pStyle w:val="a1"/>
        <w:rPr>
          <w:rtl/>
        </w:rPr>
      </w:pPr>
      <w:r w:rsidRPr="001B7979">
        <w:rPr>
          <w:rFonts w:hint="cs"/>
          <w:rtl/>
        </w:rPr>
        <w:t>וההתעוררות והמסירות לה' שבא על ידי</w:t>
      </w:r>
      <w:r w:rsidRPr="001B7979">
        <w:rPr>
          <w:rtl/>
        </w:rPr>
        <w:t xml:space="preserve"> תקיעת שופר</w:t>
      </w:r>
      <w:r w:rsidRPr="001B7979">
        <w:rPr>
          <w:rFonts w:hint="cs"/>
          <w:rtl/>
        </w:rPr>
        <w:t>, דוקא זה</w:t>
      </w:r>
      <w:r w:rsidRPr="001B7979">
        <w:rPr>
          <w:rtl/>
        </w:rPr>
        <w:t xml:space="preserve"> מגלה ומעורר עצמיות הקשר שלנו אל הקב"ה, ואז הקב"ה מקבל בקשתינו, כיון שעל ידי זה מתעורר הקשר העצמי שלנו לה'.</w:t>
      </w:r>
    </w:p>
    <w:p w14:paraId="5AE41E30" w14:textId="561CC6EE" w:rsidR="001B7979" w:rsidRDefault="001B7979" w:rsidP="001B7979">
      <w:pPr>
        <w:pStyle w:val="Heading2"/>
        <w:rPr>
          <w:rtl/>
        </w:rPr>
      </w:pPr>
      <w:bookmarkStart w:id="60" w:name="_Toc20665000"/>
      <w:r>
        <w:rPr>
          <w:rFonts w:hint="cs"/>
          <w:rtl/>
        </w:rPr>
        <w:t>ענין אמירת פסוקי שופרות</w:t>
      </w:r>
      <w:bookmarkEnd w:id="60"/>
    </w:p>
    <w:p w14:paraId="40EA255E" w14:textId="77777777" w:rsidR="001B7979" w:rsidRDefault="001B7979" w:rsidP="001B7979">
      <w:pPr>
        <w:pStyle w:val="a1"/>
        <w:rPr>
          <w:rtl/>
          <w:lang w:val="en-GB"/>
        </w:rPr>
      </w:pPr>
      <w:r>
        <w:rPr>
          <w:rFonts w:hint="cs"/>
          <w:rtl/>
          <w:lang w:val="en-GB"/>
        </w:rPr>
        <w:t xml:space="preserve">הובא לעיל המקור לאמירת הפסוקים, שמקורו הוא בגמרא "אמרו לפני מלכויות כדי שתמליכוני עליכם, </w:t>
      </w:r>
      <w:r>
        <w:rPr>
          <w:rFonts w:hint="cs"/>
          <w:rtl/>
          <w:lang w:val="en-GB"/>
        </w:rPr>
        <w:t>זכרונות כדי שיעלה זכרוניכם לפני לטוב, ובמה בשופר".</w:t>
      </w:r>
    </w:p>
    <w:p w14:paraId="0D09D99C" w14:textId="63D7C5D2" w:rsidR="001B7979" w:rsidRPr="001B7979" w:rsidRDefault="00272B3C" w:rsidP="006C736C">
      <w:pPr>
        <w:pStyle w:val="a1"/>
        <w:rPr>
          <w:rtl/>
          <w:lang w:val="en-GB"/>
        </w:rPr>
      </w:pPr>
      <w:r>
        <w:rPr>
          <w:rFonts w:hint="cs"/>
          <w:rtl/>
          <w:lang w:val="en-GB"/>
        </w:rPr>
        <w:t>ומבואר על זה שני טעמים, טעם הראשון היא כיון ש"תורה אור</w:t>
      </w:r>
      <w:r>
        <w:rPr>
          <w:rStyle w:val="FootnoteReference"/>
          <w:rtl/>
          <w:lang w:val="en-GB"/>
        </w:rPr>
        <w:footnoteReference w:id="101"/>
      </w:r>
      <w:r>
        <w:rPr>
          <w:rFonts w:hint="cs"/>
          <w:rtl/>
          <w:lang w:val="en-GB"/>
        </w:rPr>
        <w:t>", שענין התורה הוא לפעול אור וגילוי, לפעול שפעולת השופר תומשך ותתגלה למטה</w:t>
      </w:r>
      <w:r>
        <w:rPr>
          <w:rStyle w:val="FootnoteReference"/>
          <w:rtl/>
          <w:lang w:val="en-GB"/>
        </w:rPr>
        <w:footnoteReference w:id="102"/>
      </w:r>
      <w:r>
        <w:rPr>
          <w:rFonts w:hint="cs"/>
          <w:rtl/>
          <w:lang w:val="en-GB"/>
        </w:rPr>
        <w:t>. וטעם שני הוא שלמרות שאמירת הפסוקים הוא מדרבנן אבל תקיעות הוא מצוה דאורייתא, הוא משום המעלה של תורה על קיום המצוות</w:t>
      </w:r>
      <w:r>
        <w:rPr>
          <w:rStyle w:val="FootnoteReference"/>
          <w:rtl/>
          <w:lang w:val="en-GB"/>
        </w:rPr>
        <w:footnoteReference w:id="103"/>
      </w:r>
      <w:r>
        <w:rPr>
          <w:rFonts w:hint="cs"/>
          <w:rtl/>
          <w:lang w:val="en-GB"/>
        </w:rPr>
        <w:t xml:space="preserve">. </w:t>
      </w:r>
    </w:p>
    <w:p w14:paraId="16645B95" w14:textId="17ADB26A" w:rsidR="00A575A5" w:rsidRPr="00272B3C" w:rsidRDefault="00272B3C" w:rsidP="006C736C">
      <w:pPr>
        <w:rPr>
          <w:rFonts w:cs="1ShefaClassic"/>
          <w:rtl/>
          <w:lang w:bidi="he-IL"/>
        </w:rPr>
        <w:sectPr w:rsidR="00A575A5" w:rsidRPr="00272B3C" w:rsidSect="00A571B8">
          <w:type w:val="continuous"/>
          <w:pgSz w:w="8391" w:h="11906" w:code="11"/>
          <w:pgMar w:top="720" w:right="720" w:bottom="720" w:left="720" w:header="709" w:footer="709" w:gutter="0"/>
          <w:pgNumType w:fmt="hebrew1"/>
          <w:cols w:num="2" w:space="708"/>
          <w:titlePg/>
          <w:bidi/>
          <w:docGrid w:linePitch="360"/>
        </w:sectPr>
      </w:pPr>
      <w:r w:rsidRPr="00272B3C">
        <w:rPr>
          <w:rFonts w:cs="1ShefaClassic" w:hint="cs"/>
          <w:rtl/>
        </w:rPr>
        <w:t>ויה"ר שנזכה בקרוב להזמן ש"ידע כל פעול כי אתה פעלתו, ויבין כל יצור כי אתה יצרתו, ויאמר כל אשר נשמה באפו ה' אלקי ישראל מלך ומלכותו בכל משלה"</w:t>
      </w:r>
      <w:r w:rsidR="006C736C">
        <w:rPr>
          <w:rFonts w:cs="1ShefaClassic" w:hint="cs"/>
          <w:rtl/>
          <w:lang w:bidi="he-IL"/>
        </w:rPr>
        <w:t xml:space="preserve"> ונזכה ל"תקע בשופר גדול" במהרה בימינו אמן.</w:t>
      </w:r>
    </w:p>
    <w:p w14:paraId="47A8D2A1" w14:textId="7DA24D8B" w:rsidR="006C736C" w:rsidRPr="006C736C" w:rsidRDefault="006C736C" w:rsidP="00A575A5">
      <w:pPr>
        <w:pStyle w:val="Heading2"/>
        <w:rPr>
          <w:sz w:val="2"/>
          <w:szCs w:val="2"/>
          <w:rtl/>
        </w:rPr>
      </w:pPr>
      <w:bookmarkStart w:id="61" w:name="_Toc20426374"/>
      <w:bookmarkStart w:id="62" w:name="_Toc20665001"/>
      <w:r>
        <w:rPr>
          <w:rFonts w:hint="cs"/>
          <w:noProof/>
          <w:rtl/>
          <w:lang w:val="he-IL"/>
        </w:rPr>
        <w:lastRenderedPageBreak/>
        <mc:AlternateContent>
          <mc:Choice Requires="wps">
            <w:drawing>
              <wp:anchor distT="0" distB="0" distL="114300" distR="114300" simplePos="0" relativeHeight="251701248" behindDoc="1" locked="0" layoutInCell="1" allowOverlap="1" wp14:anchorId="683C6B7B" wp14:editId="7D99A8A5">
                <wp:simplePos x="0" y="0"/>
                <wp:positionH relativeFrom="column">
                  <wp:posOffset>-104775</wp:posOffset>
                </wp:positionH>
                <wp:positionV relativeFrom="paragraph">
                  <wp:posOffset>53339</wp:posOffset>
                </wp:positionV>
                <wp:extent cx="4477629" cy="4238625"/>
                <wp:effectExtent l="38100" t="38100" r="37465" b="47625"/>
                <wp:wrapNone/>
                <wp:docPr id="11" name="Rectangle 11"/>
                <wp:cNvGraphicFramePr/>
                <a:graphic xmlns:a="http://schemas.openxmlformats.org/drawingml/2006/main">
                  <a:graphicData uri="http://schemas.microsoft.com/office/word/2010/wordprocessingShape">
                    <wps:wsp>
                      <wps:cNvSpPr/>
                      <wps:spPr>
                        <a:xfrm>
                          <a:off x="0" y="0"/>
                          <a:ext cx="4477629" cy="4238625"/>
                        </a:xfrm>
                        <a:prstGeom prst="rect">
                          <a:avLst/>
                        </a:prstGeom>
                        <a:solidFill>
                          <a:schemeClr val="bg1">
                            <a:lumMod val="95000"/>
                          </a:schemeClr>
                        </a:solid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B3FA0" id="Rectangle 11" o:spid="_x0000_s1026" style="position:absolute;margin-left:-8.25pt;margin-top:4.2pt;width:352.55pt;height:333.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" fillcolor="#f2f2f2 [3052]" strokecolor="#1f4d78 [1604]" strokeweight="6pt"/>
            </w:pict>
          </mc:Fallback>
        </mc:AlternateContent>
      </w:r>
      <w:bookmarkEnd w:id="61"/>
      <w:bookmarkEnd w:id="62"/>
    </w:p>
    <w:p w14:paraId="0D0DB2C1" w14:textId="4BDF1155" w:rsidR="00A575A5" w:rsidRDefault="00A575A5" w:rsidP="00A575A5">
      <w:pPr>
        <w:pStyle w:val="Heading2"/>
        <w:rPr>
          <w:rtl/>
        </w:rPr>
      </w:pPr>
      <w:bookmarkStart w:id="63" w:name="_Toc20665002"/>
      <w:r>
        <w:rPr>
          <w:rFonts w:hint="cs"/>
          <w:rtl/>
        </w:rPr>
        <w:t>סיכום והוראות בעבודת ה':</w:t>
      </w:r>
      <w:bookmarkEnd w:id="63"/>
    </w:p>
    <w:p w14:paraId="20257A5B" w14:textId="57C96DF7" w:rsidR="005D38E2" w:rsidRPr="00F267B6" w:rsidRDefault="00C6744F" w:rsidP="005D38E2">
      <w:pPr>
        <w:pStyle w:val="ListParagraph"/>
        <w:numPr>
          <w:ilvl w:val="0"/>
          <w:numId w:val="20"/>
        </w:numPr>
        <w:rPr>
          <w:rFonts w:cs="AdaMF"/>
          <w:sz w:val="26"/>
          <w:szCs w:val="26"/>
          <w:lang w:val="en-GB" w:bidi="he-IL"/>
        </w:rPr>
      </w:pPr>
      <w:r w:rsidRPr="00F267B6">
        <w:rPr>
          <w:rFonts w:cs="AdaMF" w:hint="cs"/>
          <w:sz w:val="26"/>
          <w:szCs w:val="26"/>
          <w:rtl/>
          <w:lang w:val="en-GB" w:bidi="he-IL"/>
        </w:rPr>
        <w:t>דוקא קול הפשוט של השופר עולה ומגיע לעורר רצון הקב"ה על העולמות. ובעבודת ה', תכלית המעלה הוא העבודה מתוך ביטול ומסירות לה'</w:t>
      </w:r>
    </w:p>
    <w:p w14:paraId="6BD0A4CE" w14:textId="77777777" w:rsidR="00B1448C" w:rsidRDefault="00B1448C" w:rsidP="00B1448C">
      <w:pPr>
        <w:pStyle w:val="ListParagraph"/>
        <w:rPr>
          <w:rFonts w:cs="AdaMF"/>
          <w:sz w:val="26"/>
          <w:szCs w:val="26"/>
          <w:lang w:val="en-GB" w:bidi="he-IL"/>
        </w:rPr>
      </w:pPr>
    </w:p>
    <w:p w14:paraId="4D5651CF" w14:textId="32AB2A77" w:rsidR="00B1448C" w:rsidRPr="004B2B38" w:rsidRDefault="00C6744F" w:rsidP="004B2B38">
      <w:pPr>
        <w:pStyle w:val="ListParagraph"/>
        <w:numPr>
          <w:ilvl w:val="0"/>
          <w:numId w:val="20"/>
        </w:numPr>
        <w:rPr>
          <w:rFonts w:cs="AdaMF"/>
          <w:sz w:val="26"/>
          <w:szCs w:val="26"/>
          <w:lang w:val="en-GB" w:bidi="he-IL"/>
        </w:rPr>
      </w:pPr>
      <w:r w:rsidRPr="00F267B6">
        <w:rPr>
          <w:rFonts w:cs="AdaMF" w:hint="cs"/>
          <w:sz w:val="26"/>
          <w:szCs w:val="26"/>
          <w:rtl/>
          <w:lang w:val="en-GB" w:bidi="he-IL"/>
        </w:rPr>
        <w:t>ב</w:t>
      </w:r>
      <w:r w:rsidR="00B1448C">
        <w:rPr>
          <w:rFonts w:cs="AdaMF" w:hint="cs"/>
          <w:sz w:val="26"/>
          <w:szCs w:val="26"/>
          <w:rtl/>
          <w:lang w:val="en-GB" w:bidi="he-IL"/>
        </w:rPr>
        <w:t xml:space="preserve">עצם נפשו של </w:t>
      </w:r>
      <w:r w:rsidRPr="00F267B6">
        <w:rPr>
          <w:rFonts w:cs="AdaMF" w:hint="cs"/>
          <w:sz w:val="26"/>
          <w:szCs w:val="26"/>
          <w:rtl/>
          <w:lang w:val="en-GB" w:bidi="he-IL"/>
        </w:rPr>
        <w:t xml:space="preserve">כל אחד ואחד מבני ישראל יש הנקודה הפנימית, הפינטעלע איד, </w:t>
      </w:r>
      <w:r w:rsidR="00B1448C">
        <w:rPr>
          <w:rFonts w:cs="AdaMF" w:hint="cs"/>
          <w:sz w:val="26"/>
          <w:szCs w:val="26"/>
          <w:rtl/>
          <w:lang w:val="en-GB" w:bidi="he-IL"/>
        </w:rPr>
        <w:t>שנקרא "</w:t>
      </w:r>
      <w:r w:rsidRPr="00F267B6">
        <w:rPr>
          <w:rFonts w:cs="AdaMF" w:hint="cs"/>
          <w:sz w:val="26"/>
          <w:szCs w:val="26"/>
          <w:rtl/>
          <w:lang w:val="en-GB" w:bidi="he-IL"/>
        </w:rPr>
        <w:t>יחידה שבנפש</w:t>
      </w:r>
      <w:r w:rsidR="00B1448C">
        <w:rPr>
          <w:rFonts w:cs="AdaMF" w:hint="cs"/>
          <w:sz w:val="26"/>
          <w:szCs w:val="26"/>
          <w:rtl/>
          <w:lang w:val="en-GB" w:bidi="he-IL"/>
        </w:rPr>
        <w:t>"</w:t>
      </w:r>
      <w:r w:rsidRPr="00F267B6">
        <w:rPr>
          <w:rFonts w:cs="AdaMF" w:hint="cs"/>
          <w:sz w:val="26"/>
          <w:szCs w:val="26"/>
          <w:rtl/>
          <w:lang w:val="en-GB" w:bidi="he-IL"/>
        </w:rPr>
        <w:t xml:space="preserve"> </w:t>
      </w:r>
      <w:r w:rsidR="00B1448C">
        <w:rPr>
          <w:rFonts w:cs="AdaMF" w:hint="cs"/>
          <w:sz w:val="26"/>
          <w:szCs w:val="26"/>
          <w:rtl/>
          <w:lang w:val="en-GB" w:bidi="he-IL"/>
        </w:rPr>
        <w:t xml:space="preserve">כח זו </w:t>
      </w:r>
      <w:r w:rsidRPr="00F267B6">
        <w:rPr>
          <w:rFonts w:cs="AdaMF" w:hint="cs"/>
          <w:sz w:val="26"/>
          <w:szCs w:val="26"/>
          <w:rtl/>
          <w:lang w:val="en-GB" w:bidi="he-IL"/>
        </w:rPr>
        <w:t>מיוחד</w:t>
      </w:r>
      <w:r w:rsidR="00B1448C">
        <w:rPr>
          <w:rFonts w:cs="AdaMF" w:hint="cs"/>
          <w:sz w:val="26"/>
          <w:szCs w:val="26"/>
          <w:rtl/>
          <w:lang w:val="en-GB" w:bidi="he-IL"/>
        </w:rPr>
        <w:t>ת</w:t>
      </w:r>
      <w:r w:rsidRPr="00F267B6">
        <w:rPr>
          <w:rFonts w:cs="AdaMF" w:hint="cs"/>
          <w:sz w:val="26"/>
          <w:szCs w:val="26"/>
          <w:rtl/>
          <w:lang w:val="en-GB" w:bidi="he-IL"/>
        </w:rPr>
        <w:t xml:space="preserve"> עם הקב"ה באופן שאינו יכול להנתק ח"ו מהקב"ה.  </w:t>
      </w:r>
      <w:r w:rsidR="00B1448C" w:rsidRPr="004B2B38">
        <w:rPr>
          <w:rFonts w:cs="AdaMF" w:hint="cs"/>
          <w:sz w:val="26"/>
          <w:szCs w:val="26"/>
          <w:rtl/>
          <w:lang w:val="en-GB" w:bidi="he-IL"/>
        </w:rPr>
        <w:t>ענינו של תקיעת שופר הוא לעורר קשר זו עם הקב"ה.</w:t>
      </w:r>
    </w:p>
    <w:p w14:paraId="1E1BCADE" w14:textId="77777777" w:rsidR="00B1448C" w:rsidRDefault="00B1448C" w:rsidP="00B1448C">
      <w:pPr>
        <w:pStyle w:val="ListParagraph"/>
        <w:rPr>
          <w:rFonts w:cs="AdaMF"/>
          <w:sz w:val="26"/>
          <w:szCs w:val="26"/>
          <w:lang w:val="en-GB" w:bidi="he-IL"/>
        </w:rPr>
      </w:pPr>
    </w:p>
    <w:p w14:paraId="4145B840" w14:textId="20F7657E" w:rsidR="005D38E2" w:rsidRPr="00F267B6" w:rsidRDefault="00B1448C" w:rsidP="005D38E2">
      <w:pPr>
        <w:pStyle w:val="ListParagraph"/>
        <w:numPr>
          <w:ilvl w:val="0"/>
          <w:numId w:val="20"/>
        </w:numPr>
        <w:rPr>
          <w:rFonts w:cs="AdaMF"/>
          <w:sz w:val="26"/>
          <w:szCs w:val="26"/>
          <w:lang w:val="en-GB" w:bidi="he-IL"/>
        </w:rPr>
      </w:pPr>
      <w:r>
        <w:rPr>
          <w:rFonts w:cs="AdaMF" w:hint="cs"/>
          <w:sz w:val="26"/>
          <w:szCs w:val="26"/>
          <w:rtl/>
          <w:lang w:val="en-GB" w:bidi="he-IL"/>
        </w:rPr>
        <w:t>המעלה הכי נעלית, הוא מעלת הפשיטות, כמאמר הבעש"ט "דער פשיטות פון א פשוט'ע איד איז פארבונגען מיט פשיטת העצמות</w:t>
      </w:r>
      <w:r w:rsidR="004768DB">
        <w:rPr>
          <w:rStyle w:val="FootnoteReference"/>
          <w:rFonts w:cs="AdaMF"/>
          <w:sz w:val="26"/>
          <w:szCs w:val="26"/>
          <w:rtl/>
          <w:lang w:val="en-GB" w:bidi="he-IL"/>
        </w:rPr>
        <w:footnoteReference w:id="104"/>
      </w:r>
      <w:r>
        <w:rPr>
          <w:rFonts w:cs="AdaMF" w:hint="cs"/>
          <w:sz w:val="26"/>
          <w:szCs w:val="26"/>
          <w:rtl/>
          <w:lang w:val="en-GB" w:bidi="he-IL"/>
        </w:rPr>
        <w:t>"</w:t>
      </w:r>
      <w:r w:rsidR="004768DB">
        <w:rPr>
          <w:rFonts w:cs="AdaMF" w:hint="cs"/>
          <w:sz w:val="26"/>
          <w:szCs w:val="26"/>
          <w:rtl/>
          <w:lang w:val="en-GB" w:bidi="he-IL"/>
        </w:rPr>
        <w:t>.</w:t>
      </w:r>
    </w:p>
    <w:p w14:paraId="533D58DC" w14:textId="0469EB9D" w:rsidR="00433C7C" w:rsidRDefault="001B7979" w:rsidP="00C47576">
      <w:pPr>
        <w:ind w:left="360"/>
        <w:rPr>
          <w:rtl/>
        </w:rPr>
      </w:pPr>
      <w:r w:rsidRPr="006C736C">
        <w:rPr>
          <w:rFonts w:cs="AdaMF" w:hint="cs"/>
          <w:rtl/>
          <w:lang w:val="en-GB" w:bidi="he-IL"/>
        </w:rPr>
        <w:t xml:space="preserve"> </w:t>
      </w:r>
    </w:p>
    <w:p w14:paraId="6E809337" w14:textId="559C9320" w:rsidR="00C47576" w:rsidRDefault="00C47576" w:rsidP="00C47576">
      <w:pPr>
        <w:ind w:left="360"/>
        <w:rPr>
          <w:rtl/>
        </w:rPr>
      </w:pPr>
    </w:p>
    <w:p w14:paraId="72C50D10" w14:textId="3C0B5171" w:rsidR="00C47576" w:rsidRDefault="00C47576" w:rsidP="00C47576">
      <w:pPr>
        <w:ind w:left="360"/>
        <w:rPr>
          <w:color w:val="FF0000"/>
          <w:rtl/>
          <w:lang w:bidi="he-IL"/>
        </w:rPr>
      </w:pPr>
    </w:p>
    <w:p w14:paraId="19403BE3" w14:textId="50463327" w:rsidR="004768DB" w:rsidRDefault="004768DB" w:rsidP="00C47576">
      <w:pPr>
        <w:ind w:left="360"/>
        <w:rPr>
          <w:color w:val="FF0000"/>
          <w:rtl/>
          <w:lang w:bidi="he-IL"/>
        </w:rPr>
      </w:pPr>
    </w:p>
    <w:p w14:paraId="30254825" w14:textId="6796ACE8" w:rsidR="004768DB" w:rsidRDefault="004768DB" w:rsidP="00C47576">
      <w:pPr>
        <w:ind w:left="360"/>
        <w:rPr>
          <w:color w:val="FF0000"/>
          <w:rtl/>
          <w:lang w:bidi="he-IL"/>
        </w:rPr>
      </w:pPr>
      <w:r>
        <w:rPr>
          <w:noProof/>
          <w:color w:val="FF0000"/>
          <w:rtl/>
          <w:lang w:val="he-IL" w:bidi="he-IL"/>
        </w:rPr>
        <mc:AlternateContent>
          <mc:Choice Requires="wps">
            <w:drawing>
              <wp:anchor distT="0" distB="0" distL="114300" distR="114300" simplePos="0" relativeHeight="251714560" behindDoc="0" locked="0" layoutInCell="1" allowOverlap="1" wp14:anchorId="384D3E66" wp14:editId="33BACFD9">
                <wp:simplePos x="0" y="0"/>
                <wp:positionH relativeFrom="column">
                  <wp:posOffset>1104900</wp:posOffset>
                </wp:positionH>
                <wp:positionV relativeFrom="paragraph">
                  <wp:posOffset>974090</wp:posOffset>
                </wp:positionV>
                <wp:extent cx="215265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1526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7CCB4" id="Rectangle 21" o:spid="_x0000_s1026" style="position:absolute;margin-left:87pt;margin-top:76.7pt;width:169.5pt;height:2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" fillcolor="white [3212]" strokecolor="white [3212]" strokeweight="1pt"/>
            </w:pict>
          </mc:Fallback>
        </mc:AlternateContent>
      </w:r>
    </w:p>
    <w:p w14:paraId="3432575C" w14:textId="000B02D0" w:rsidR="004768DB" w:rsidRPr="00BC4995" w:rsidRDefault="004768DB" w:rsidP="00C47576">
      <w:pPr>
        <w:ind w:left="360"/>
        <w:rPr>
          <w:color w:val="FF0000"/>
          <w:rtl/>
          <w:lang w:bidi="he-IL"/>
        </w:rPr>
      </w:pPr>
      <w:r>
        <w:rPr>
          <w:noProof/>
          <w:color w:val="FF0000"/>
          <w:rtl/>
          <w:lang w:val="he-IL" w:bidi="he-IL"/>
        </w:rPr>
        <w:lastRenderedPageBreak/>
        <mc:AlternateContent>
          <mc:Choice Requires="wps">
            <w:drawing>
              <wp:anchor distT="0" distB="0" distL="114300" distR="114300" simplePos="0" relativeHeight="251710464" behindDoc="0" locked="0" layoutInCell="1" allowOverlap="1" wp14:anchorId="25212E38" wp14:editId="5232AA9B">
                <wp:simplePos x="0" y="0"/>
                <wp:positionH relativeFrom="column">
                  <wp:posOffset>1104900</wp:posOffset>
                </wp:positionH>
                <wp:positionV relativeFrom="paragraph">
                  <wp:posOffset>-387985</wp:posOffset>
                </wp:positionV>
                <wp:extent cx="2152650" cy="3429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1526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5D3D2" id="Rectangle 19" o:spid="_x0000_s1026" style="position:absolute;margin-left:87pt;margin-top:-30.55pt;width:169.5pt;height:27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" fillcolor="white [3212]" strokecolor="white [3212]" strokeweight="1pt"/>
            </w:pict>
          </mc:Fallback>
        </mc:AlternateContent>
      </w:r>
    </w:p>
    <w:p w14:paraId="50C6ACB4" w14:textId="096E2E3B" w:rsidR="009B2DEF" w:rsidRPr="004768DB" w:rsidRDefault="004768DB" w:rsidP="004768DB">
      <w:pPr>
        <w:jc w:val="center"/>
        <w:rPr>
          <w:rFonts w:cs="AAd_Livorna"/>
          <w:sz w:val="50"/>
          <w:szCs w:val="50"/>
          <w:rtl/>
          <w:lang w:bidi="he-IL"/>
        </w:rPr>
      </w:pPr>
      <w:r w:rsidRPr="004768DB">
        <w:rPr>
          <w:rFonts w:cs="AAd_Livorna" w:hint="cs"/>
          <w:sz w:val="50"/>
          <w:szCs w:val="50"/>
          <w:rtl/>
          <w:lang w:bidi="he-IL"/>
        </w:rPr>
        <w:t>בברכה לכתיבה וחתימה טובה</w:t>
      </w:r>
    </w:p>
    <w:p w14:paraId="62F04F4B" w14:textId="25DD86DC" w:rsidR="004768DB" w:rsidRPr="004768DB" w:rsidRDefault="004768DB" w:rsidP="004768DB">
      <w:pPr>
        <w:jc w:val="center"/>
        <w:rPr>
          <w:rFonts w:cs="AAd_Livorna"/>
          <w:sz w:val="50"/>
          <w:szCs w:val="50"/>
          <w:rtl/>
          <w:lang w:bidi="he-IL"/>
        </w:rPr>
      </w:pPr>
      <w:r w:rsidRPr="004768DB">
        <w:rPr>
          <w:rFonts w:cs="AAd_Livorna" w:hint="cs"/>
          <w:sz w:val="50"/>
          <w:szCs w:val="50"/>
          <w:rtl/>
          <w:lang w:bidi="he-IL"/>
        </w:rPr>
        <w:t>לשנה טובה ומתוקה</w:t>
      </w:r>
    </w:p>
    <w:p w14:paraId="70122717" w14:textId="69A12F0B" w:rsidR="009B2DEF" w:rsidRDefault="004768DB" w:rsidP="008824C7">
      <w:pPr>
        <w:spacing w:after="0" w:line="240" w:lineRule="auto"/>
        <w:jc w:val="center"/>
        <w:rPr>
          <w:rFonts w:cs="1ShefaClassic"/>
          <w:sz w:val="34"/>
          <w:szCs w:val="34"/>
          <w:rtl/>
          <w:lang w:bidi="he-IL"/>
        </w:rPr>
      </w:pPr>
      <w:r>
        <w:rPr>
          <w:noProof/>
          <w:color w:val="FF0000"/>
          <w:rtl/>
          <w:lang w:val="he-IL" w:bidi="he-IL"/>
        </w:rPr>
        <mc:AlternateContent>
          <mc:Choice Requires="wps">
            <w:drawing>
              <wp:anchor distT="0" distB="0" distL="114300" distR="114300" simplePos="0" relativeHeight="251712512" behindDoc="0" locked="0" layoutInCell="1" allowOverlap="1" wp14:anchorId="279387FD" wp14:editId="1FA6BB76">
                <wp:simplePos x="0" y="0"/>
                <wp:positionH relativeFrom="column">
                  <wp:posOffset>1257300</wp:posOffset>
                </wp:positionH>
                <wp:positionV relativeFrom="paragraph">
                  <wp:posOffset>4330700</wp:posOffset>
                </wp:positionV>
                <wp:extent cx="2152650" cy="3429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1526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A38B1" id="Rectangle 20" o:spid="_x0000_s1026" style="position:absolute;margin-left:99pt;margin-top:341pt;width:169.5pt;height: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" fillcolor="white [3212]" strokecolor="white [3212]" strokeweight="1pt"/>
            </w:pict>
          </mc:Fallback>
        </mc:AlternateContent>
      </w:r>
      <w:r>
        <w:rPr>
          <w:noProof/>
        </w:rPr>
        <w:drawing>
          <wp:inline distT="0" distB="0" distL="0" distR="0" wp14:anchorId="210DBA6B" wp14:editId="1E20F7E6">
            <wp:extent cx="1562100" cy="16478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0138" t="15737" r="24471" b="17861"/>
                    <a:stretch/>
                  </pic:blipFill>
                  <pic:spPr bwMode="auto">
                    <a:xfrm>
                      <a:off x="0" y="0"/>
                      <a:ext cx="1562100" cy="1647825"/>
                    </a:xfrm>
                    <a:prstGeom prst="rect">
                      <a:avLst/>
                    </a:prstGeom>
                    <a:ln>
                      <a:noFill/>
                    </a:ln>
                    <a:extLst>
                      <a:ext uri="{53640926-AAD7-44D8-BBD7-CCE9431645EC}">
                        <a14:shadowObscured xmlns:a14="http://schemas.microsoft.com/office/drawing/2010/main"/>
                      </a:ext>
                    </a:extLst>
                  </pic:spPr>
                </pic:pic>
              </a:graphicData>
            </a:graphic>
          </wp:inline>
        </w:drawing>
      </w:r>
    </w:p>
    <w:sectPr w:rsidR="009B2DEF" w:rsidSect="0020497D">
      <w:type w:val="continuous"/>
      <w:pgSz w:w="8391" w:h="11906" w:code="11"/>
      <w:pgMar w:top="720" w:right="720" w:bottom="720" w:left="720" w:header="708" w:footer="708" w:gutter="0"/>
      <w:pgNumType w:fmt="hebrew1"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3D75F" w14:textId="77777777" w:rsidR="00491793" w:rsidRDefault="00491793" w:rsidP="005009B5">
      <w:pPr>
        <w:spacing w:after="0" w:line="240" w:lineRule="auto"/>
      </w:pPr>
      <w:r>
        <w:separator/>
      </w:r>
    </w:p>
  </w:endnote>
  <w:endnote w:type="continuationSeparator" w:id="0">
    <w:p w14:paraId="3D6EEEB6" w14:textId="77777777" w:rsidR="00491793" w:rsidRDefault="00491793" w:rsidP="0050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ShefaClassic">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aMF">
    <w:panose1 w:val="00000000000000000000"/>
    <w:charset w:val="B1"/>
    <w:family w:val="auto"/>
    <w:pitch w:val="variable"/>
    <w:sig w:usb0="00000801" w:usb1="00000000" w:usb2="00000000" w:usb3="00000000" w:csb0="00000020" w:csb1="00000000"/>
  </w:font>
  <w:font w:name="AAd_Livorna">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54367600"/>
      <w:docPartObj>
        <w:docPartGallery w:val="Page Numbers (Bottom of Page)"/>
        <w:docPartUnique/>
      </w:docPartObj>
    </w:sdtPr>
    <w:sdtEndPr>
      <w:rPr>
        <w:noProof/>
      </w:rPr>
    </w:sdtEndPr>
    <w:sdtContent>
      <w:p w14:paraId="4B94A951" w14:textId="59EB88B7" w:rsidR="000C3966" w:rsidRDefault="000C3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AD4E7" w14:textId="77777777" w:rsidR="000C3966" w:rsidRDefault="000C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63416509"/>
      <w:docPartObj>
        <w:docPartGallery w:val="Page Numbers (Bottom of Page)"/>
        <w:docPartUnique/>
      </w:docPartObj>
    </w:sdtPr>
    <w:sdtEndPr>
      <w:rPr>
        <w:noProof/>
      </w:rPr>
    </w:sdtEndPr>
    <w:sdtContent>
      <w:p w14:paraId="6728D1AB" w14:textId="42EA29F5" w:rsidR="000C3966" w:rsidRDefault="000C3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96376" w14:textId="77777777" w:rsidR="000C3966" w:rsidRDefault="000C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354E" w14:textId="77777777" w:rsidR="00491793" w:rsidRDefault="00491793" w:rsidP="005009B5">
      <w:pPr>
        <w:spacing w:after="0" w:line="240" w:lineRule="auto"/>
      </w:pPr>
      <w:r>
        <w:separator/>
      </w:r>
    </w:p>
  </w:footnote>
  <w:footnote w:type="continuationSeparator" w:id="0">
    <w:p w14:paraId="08C19043" w14:textId="77777777" w:rsidR="00491793" w:rsidRDefault="00491793" w:rsidP="005009B5">
      <w:pPr>
        <w:spacing w:after="0" w:line="240" w:lineRule="auto"/>
      </w:pPr>
      <w:r>
        <w:continuationSeparator/>
      </w:r>
    </w:p>
  </w:footnote>
  <w:footnote w:id="1">
    <w:p w14:paraId="0894A853" w14:textId="2F31052A" w:rsidR="000C3966" w:rsidRPr="007B77E5" w:rsidRDefault="000C3966" w:rsidP="0075099A">
      <w:pPr>
        <w:spacing w:after="0" w:line="276" w:lineRule="auto"/>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וכמשל הידוע (לקוטי תורה ראה לב.) של המלך ההולך אל העיר דרך השדה, ואז רשאים ויכולים כל מי שרוצה לקבל פניו, והוא מקבל את כולם בסבר פנים יפות ומראה פנים שוחקות לכולם. ובלכתו העיר הרי הם הולכים אחריו. ובנמשל הוא שמקבלים פני המלך בחודש אלול, ועל ידי זה בראש השנה הרי הוא שמי שעומד בהיכל המלך.</w:t>
      </w:r>
    </w:p>
  </w:footnote>
  <w:footnote w:id="2">
    <w:p w14:paraId="24B2287D" w14:textId="70629E4D"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תורת שמואל תרל"ז פרק ע. נדפס בהוספות לכתר שם טוב  סימן קח.</w:t>
      </w:r>
    </w:p>
  </w:footnote>
  <w:footnote w:id="3">
    <w:p w14:paraId="4157A385" w14:textId="77777777" w:rsidR="000C3966" w:rsidRPr="007B77E5" w:rsidRDefault="000C3966" w:rsidP="002E5C5E">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rPr>
        <w:t>ספר השיחות תש"ד ס"ע ד'</w:t>
      </w:r>
      <w:r w:rsidRPr="007B77E5">
        <w:rPr>
          <w:sz w:val="18"/>
          <w:szCs w:val="18"/>
          <w:rtl/>
          <w:lang w:bidi="he-IL"/>
        </w:rPr>
        <w:t>.</w:t>
      </w:r>
    </w:p>
  </w:footnote>
  <w:footnote w:id="4">
    <w:p w14:paraId="0FF0A7F0" w14:textId="23E846A6"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נוסח תפלת ראש השנה.</w:t>
      </w:r>
    </w:p>
  </w:footnote>
  <w:footnote w:id="5">
    <w:p w14:paraId="53963575" w14:textId="10339627"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ויקרא רבה ריש פרשה כט. פרקי דרבי אליעזר פרק ח.</w:t>
      </w:r>
    </w:p>
  </w:footnote>
  <w:footnote w:id="6">
    <w:p w14:paraId="4055CB28" w14:textId="60D8C0F2"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ראה ר"ן ר"ה טז, א.</w:t>
      </w:r>
    </w:p>
  </w:footnote>
  <w:footnote w:id="7">
    <w:p w14:paraId="7409DF95" w14:textId="41B93F8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סוף מסכת אבות.</w:t>
      </w:r>
    </w:p>
  </w:footnote>
  <w:footnote w:id="8">
    <w:p w14:paraId="2162A488" w14:textId="30851D99"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בראשית ב, ג.</w:t>
      </w:r>
    </w:p>
  </w:footnote>
  <w:footnote w:id="9">
    <w:p w14:paraId="2931A5C7" w14:textId="68AFBBD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ב"ר פי"א, ו. הובא ברש"י עה"פ.</w:t>
      </w:r>
    </w:p>
  </w:footnote>
  <w:footnote w:id="10">
    <w:p w14:paraId="2A718E10" w14:textId="52C468A9" w:rsidR="000C3966" w:rsidRPr="007B77E5" w:rsidRDefault="000C3966" w:rsidP="00A8481D">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shd w:val="clear" w:color="auto" w:fill="FFFFFF"/>
          <w:rtl/>
          <w:lang w:bidi="he-IL"/>
        </w:rPr>
        <w:t xml:space="preserve">זח"א </w:t>
      </w:r>
      <w:r w:rsidRPr="007B77E5">
        <w:rPr>
          <w:sz w:val="18"/>
          <w:szCs w:val="18"/>
          <w:shd w:val="clear" w:color="auto" w:fill="FFFFFF"/>
          <w:rtl/>
          <w:lang w:bidi="he-IL"/>
        </w:rPr>
        <w:t>רכא, ב. ח"ג קז, ב. תקו"ז תנ"ו (צ, ב)</w:t>
      </w:r>
      <w:r w:rsidRPr="007B77E5">
        <w:rPr>
          <w:sz w:val="18"/>
          <w:szCs w:val="18"/>
          <w:shd w:val="clear" w:color="auto" w:fill="FFFFFF"/>
        </w:rPr>
        <w:t>.</w:t>
      </w:r>
      <w:r w:rsidRPr="007B77E5">
        <w:rPr>
          <w:sz w:val="18"/>
          <w:szCs w:val="18"/>
          <w:shd w:val="clear" w:color="auto" w:fill="FFFFFF"/>
          <w:rtl/>
          <w:lang w:bidi="he-IL"/>
        </w:rPr>
        <w:t xml:space="preserve"> הובאו בהמשך ראש השנה, ספר המאמרים תרצ"ה.</w:t>
      </w:r>
    </w:p>
  </w:footnote>
  <w:footnote w:id="11">
    <w:p w14:paraId="49AA0BA6" w14:textId="7942C474"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תהלים צה, ו.</w:t>
      </w:r>
    </w:p>
  </w:footnote>
  <w:footnote w:id="12">
    <w:p w14:paraId="5D13FAEA" w14:textId="751B0377"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shd w:val="clear" w:color="auto" w:fill="FFFFFF"/>
          <w:rtl/>
          <w:lang w:bidi="he-IL"/>
        </w:rPr>
        <w:t>שם צג, א. פרקי דר"א פי"א.</w:t>
      </w:r>
    </w:p>
  </w:footnote>
  <w:footnote w:id="13">
    <w:p w14:paraId="1BF14861" w14:textId="29E11845"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ברכות כח, א.</w:t>
      </w:r>
    </w:p>
  </w:footnote>
  <w:footnote w:id="14">
    <w:p w14:paraId="66683D8D" w14:textId="1B3B5987"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תניא, אגרת הקדש סימן יד.</w:t>
      </w:r>
    </w:p>
  </w:footnote>
  <w:footnote w:id="15">
    <w:p w14:paraId="556FDBCC" w14:textId="7E9ACBCD"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ראה רמ"ז בתיקון שובבי"ם.</w:t>
      </w:r>
    </w:p>
  </w:footnote>
  <w:footnote w:id="16">
    <w:p w14:paraId="231462AF" w14:textId="77777777" w:rsidR="000C3966" w:rsidRPr="007B77E5" w:rsidRDefault="000C3966" w:rsidP="00BB3AA2">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כמארז"ל האדם הוא עולם קטן. מדרש תנחומא פקודי ג. תיקוני זהר תיקון סט, ק, ב. אבות דרבי נתן פרק ל"א.</w:t>
      </w:r>
    </w:p>
  </w:footnote>
  <w:footnote w:id="17">
    <w:p w14:paraId="01DF8996" w14:textId="77777777" w:rsidR="000C3966" w:rsidRPr="007B77E5" w:rsidRDefault="000C3966" w:rsidP="009200F3">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על פי מכתב כללילקראת ראש השנה תש"כ.</w:t>
      </w:r>
    </w:p>
  </w:footnote>
  <w:footnote w:id="18">
    <w:p w14:paraId="533BF183" w14:textId="74375A0F"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סנהדרין ד, ה.</w:t>
      </w:r>
    </w:p>
  </w:footnote>
  <w:footnote w:id="19">
    <w:p w14:paraId="6FDDB38B" w14:textId="77777777" w:rsidR="000C3966" w:rsidRPr="007B77E5" w:rsidRDefault="000C3966" w:rsidP="00BB3AA2">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 xml:space="preserve">על </w:t>
      </w:r>
      <w:r w:rsidRPr="007B77E5">
        <w:rPr>
          <w:sz w:val="18"/>
          <w:szCs w:val="18"/>
          <w:rtl/>
          <w:lang w:bidi="he-IL"/>
        </w:rPr>
        <w:t>פי מכתב כללי לראש השנה תשי"ד.</w:t>
      </w:r>
    </w:p>
  </w:footnote>
  <w:footnote w:id="20">
    <w:p w14:paraId="231E3F4A" w14:textId="2988FF88"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הלכות דעות פ"ה ה"א.</w:t>
      </w:r>
    </w:p>
  </w:footnote>
  <w:footnote w:id="21">
    <w:p w14:paraId="3FA811A9" w14:textId="632E3084"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משלי ג, ו.</w:t>
      </w:r>
    </w:p>
  </w:footnote>
  <w:footnote w:id="22">
    <w:p w14:paraId="718AB0A7" w14:textId="1B39436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 xml:space="preserve">פרקי </w:t>
      </w:r>
      <w:r w:rsidRPr="007B77E5">
        <w:rPr>
          <w:sz w:val="18"/>
          <w:szCs w:val="18"/>
          <w:rtl/>
          <w:lang w:bidi="he-IL"/>
        </w:rPr>
        <w:t>דרבי אליעזר פרק ג'.</w:t>
      </w:r>
    </w:p>
  </w:footnote>
  <w:footnote w:id="23">
    <w:p w14:paraId="4E94796E" w14:textId="31034F72" w:rsidR="000C3966" w:rsidRPr="007B77E5" w:rsidRDefault="000C3966" w:rsidP="00A8481D">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רמב"ן על הפסוק בראשית א, א.</w:t>
      </w:r>
    </w:p>
  </w:footnote>
  <w:footnote w:id="24">
    <w:p w14:paraId="577E2489" w14:textId="77777777" w:rsidR="000C3966" w:rsidRPr="007B77E5" w:rsidRDefault="000C3966" w:rsidP="00F267B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תנחומא בחוקותי ג. נשא טז. במדבר רבה יג, ח.</w:t>
      </w:r>
    </w:p>
  </w:footnote>
  <w:footnote w:id="25">
    <w:p w14:paraId="638415AF" w14:textId="463E542B"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בראשית ב, טו.</w:t>
      </w:r>
    </w:p>
  </w:footnote>
  <w:footnote w:id="26">
    <w:p w14:paraId="0F4C777C" w14:textId="44371108"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ב"ר פט"ז, ה.</w:t>
      </w:r>
    </w:p>
  </w:footnote>
  <w:footnote w:id="27">
    <w:p w14:paraId="4E631399" w14:textId="2303FD4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לקוטי תורה פרשת שלח.</w:t>
      </w:r>
    </w:p>
  </w:footnote>
  <w:footnote w:id="28">
    <w:p w14:paraId="6674A812" w14:textId="4ADC334D"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כפי שאומרים בברכות קריאת שמע "המחדש בטוטו בכל יום תמיד מעשה בראשית", וענין זה הוא גם בכל רגע, ראה שער היחוד והאמונה פרקים א-ג.</w:t>
      </w:r>
    </w:p>
  </w:footnote>
  <w:footnote w:id="29">
    <w:p w14:paraId="25D1E353" w14:textId="20157FE8"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תניא פרק ל"ו.</w:t>
      </w:r>
    </w:p>
  </w:footnote>
  <w:footnote w:id="30">
    <w:p w14:paraId="5EE0CEF8" w14:textId="69CB8C35"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ספר המאמרים מלוקט ד"ה זה היום תשמ"ב. עיין שם בארוכה, ואכ"מ להביא כל הביאור.</w:t>
      </w:r>
    </w:p>
  </w:footnote>
  <w:footnote w:id="31">
    <w:p w14:paraId="3EFECC48" w14:textId="77777777" w:rsidR="000C3966" w:rsidRPr="007B77E5" w:rsidRDefault="000C3966" w:rsidP="00567480">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 xml:space="preserve">בראית </w:t>
      </w:r>
      <w:r w:rsidRPr="007B77E5">
        <w:rPr>
          <w:sz w:val="18"/>
          <w:szCs w:val="18"/>
          <w:rtl/>
          <w:lang w:bidi="he-IL"/>
        </w:rPr>
        <w:t>רבה יב, טו</w:t>
      </w:r>
    </w:p>
  </w:footnote>
  <w:footnote w:id="32">
    <w:p w14:paraId="5DF552DD" w14:textId="4E51E123"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נוסח ברכת קריאת שמע.</w:t>
      </w:r>
    </w:p>
  </w:footnote>
  <w:footnote w:id="33">
    <w:p w14:paraId="124DB35E" w14:textId="2E1F4AC3"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קהלת ב, יג.</w:t>
      </w:r>
    </w:p>
  </w:footnote>
  <w:footnote w:id="34">
    <w:p w14:paraId="66423C32" w14:textId="44EE93D7"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תנחומא בחוקותי ג. נשא טז. במדבר רבה יג, ח.</w:t>
      </w:r>
    </w:p>
  </w:footnote>
  <w:footnote w:id="35">
    <w:p w14:paraId="71281F43" w14:textId="77777777" w:rsidR="000C3966" w:rsidRPr="007B77E5" w:rsidRDefault="000C3966" w:rsidP="00A31A42">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ישעי' ל, כ.</w:t>
      </w:r>
    </w:p>
  </w:footnote>
  <w:footnote w:id="36">
    <w:p w14:paraId="2B444DC5" w14:textId="77777777" w:rsidR="000C3966" w:rsidRPr="007B77E5" w:rsidRDefault="000C3966" w:rsidP="00A31A42">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ישעי' מ, ה.</w:t>
      </w:r>
    </w:p>
  </w:footnote>
  <w:footnote w:id="37">
    <w:p w14:paraId="79E208B2" w14:textId="1DB3FFC0"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סנהדרין צו, א.</w:t>
      </w:r>
    </w:p>
  </w:footnote>
  <w:footnote w:id="38">
    <w:p w14:paraId="2D4E9560" w14:textId="78FEE7EC"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ראה בזה תניא פרק לז.</w:t>
      </w:r>
    </w:p>
  </w:footnote>
  <w:footnote w:id="39">
    <w:p w14:paraId="4A428EE6" w14:textId="37571AA0"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ראש השנה כו, ב.</w:t>
      </w:r>
    </w:p>
  </w:footnote>
  <w:footnote w:id="40">
    <w:p w14:paraId="64B202DA" w14:textId="77777777" w:rsidR="000C3966" w:rsidRPr="007B77E5" w:rsidRDefault="000C3966" w:rsidP="00A8481D">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מובא באבודרהם בהלכות ראש השנה. מנורת המאור סימן רצ"ד.</w:t>
      </w:r>
    </w:p>
  </w:footnote>
  <w:footnote w:id="41">
    <w:p w14:paraId="63E6C1AB" w14:textId="77777777" w:rsidR="000C3966" w:rsidRPr="007B77E5" w:rsidRDefault="000C3966" w:rsidP="00A8481D">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 סעדי' גאון הובא באבודרהם הלכות ראש השנה.</w:t>
      </w:r>
    </w:p>
  </w:footnote>
  <w:footnote w:id="42">
    <w:p w14:paraId="4E8E0407" w14:textId="2843DFE3"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ר"ה, טז.</w:t>
      </w:r>
    </w:p>
  </w:footnote>
  <w:footnote w:id="43">
    <w:p w14:paraId="385C19CA" w14:textId="77777777" w:rsidR="000C3966" w:rsidRPr="007B77E5" w:rsidRDefault="000C3966" w:rsidP="00381015">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כמא</w:t>
      </w:r>
      <w:r w:rsidRPr="007B77E5">
        <w:rPr>
          <w:sz w:val="18"/>
          <w:szCs w:val="18"/>
          <w:rtl/>
        </w:rPr>
        <w:t>חז"ל "מלכותא דארעא כעין מלכותא דרקיעא</w:t>
      </w:r>
      <w:r w:rsidRPr="007B77E5">
        <w:rPr>
          <w:sz w:val="18"/>
          <w:szCs w:val="18"/>
          <w:rtl/>
          <w:lang w:bidi="he-IL"/>
        </w:rPr>
        <w:t xml:space="preserve"> . ברכות נח, א. זהר ח"א קצז, רע"א. ח"ג קעו, ב.</w:t>
      </w:r>
    </w:p>
  </w:footnote>
  <w:footnote w:id="44">
    <w:p w14:paraId="0646DA54" w14:textId="77777777" w:rsidR="000C3966" w:rsidRPr="007B77E5" w:rsidRDefault="000C3966" w:rsidP="00381015">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שמואל-א ט, ב.</w:t>
      </w:r>
    </w:p>
  </w:footnote>
  <w:footnote w:id="45">
    <w:p w14:paraId="1AF5F0E1" w14:textId="3F5EEB4D"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על פי דרך מצותיך.</w:t>
      </w:r>
    </w:p>
  </w:footnote>
  <w:footnote w:id="46">
    <w:p w14:paraId="53490CC3" w14:textId="77777777" w:rsidR="000C3966" w:rsidRPr="007B77E5" w:rsidRDefault="000C3966" w:rsidP="001B1D3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 xml:space="preserve">ראה רמב"ם הלכות מלכים פרק א' הללכה ו'. שאין ממנים מלך מי שהי' ספר או עבדן, הואיל </w:t>
      </w:r>
      <w:r w:rsidRPr="007B77E5">
        <w:rPr>
          <w:sz w:val="18"/>
          <w:szCs w:val="18"/>
          <w:shd w:val="clear" w:color="auto" w:fill="FFFFFF"/>
          <w:rtl/>
        </w:rPr>
        <w:t>ואומנותן נקלה</w:t>
      </w:r>
      <w:r w:rsidRPr="007B77E5">
        <w:rPr>
          <w:sz w:val="18"/>
          <w:szCs w:val="18"/>
          <w:shd w:val="clear" w:color="auto" w:fill="FFFFFF"/>
          <w:rtl/>
          <w:lang w:bidi="he-IL"/>
        </w:rPr>
        <w:t xml:space="preserve"> </w:t>
      </w:r>
      <w:r w:rsidRPr="007B77E5">
        <w:rPr>
          <w:sz w:val="18"/>
          <w:szCs w:val="18"/>
          <w:rtl/>
          <w:lang w:bidi="he-IL"/>
        </w:rPr>
        <w:t>העם מזלזלים בהם.</w:t>
      </w:r>
    </w:p>
  </w:footnote>
  <w:footnote w:id="47">
    <w:p w14:paraId="7E5CC9AA" w14:textId="30B4BFD9"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במדבר כז, יז.</w:t>
      </w:r>
    </w:p>
  </w:footnote>
  <w:footnote w:id="48">
    <w:p w14:paraId="2A66FB92" w14:textId="77777777" w:rsidR="000C3966" w:rsidRPr="007B77E5" w:rsidRDefault="000C3966" w:rsidP="00381015">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מכילתא יתרו כ, ג. תו"כ ופירש"י אחרי יח, ב. וראה ברכות חג, א. ועוד.</w:t>
      </w:r>
    </w:p>
  </w:footnote>
  <w:footnote w:id="49">
    <w:p w14:paraId="5BCE31B4" w14:textId="524DAFBA"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ספר המאמרים תרס"ב ע' רכה.</w:t>
      </w:r>
    </w:p>
  </w:footnote>
  <w:footnote w:id="50">
    <w:p w14:paraId="1C388BA9" w14:textId="62B9CAF6"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ראש השנה טז, א.</w:t>
      </w:r>
    </w:p>
  </w:footnote>
  <w:footnote w:id="51">
    <w:p w14:paraId="61FC9313" w14:textId="44052835"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על פי מאמר להבין ענין תקיעת שופר, סידור עם דא"ח.</w:t>
      </w:r>
    </w:p>
  </w:footnote>
  <w:footnote w:id="52">
    <w:p w14:paraId="6D706198" w14:textId="77777777" w:rsidR="000C3966" w:rsidRPr="007B77E5" w:rsidRDefault="000C3966" w:rsidP="009200F3">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על פי לקוטי שיחות חל' י"ט שיחה לראש השנה.</w:t>
      </w:r>
    </w:p>
  </w:footnote>
  <w:footnote w:id="53">
    <w:p w14:paraId="0FFCC4E4" w14:textId="2E8659CB"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הלכות מלכים פרק יב, ה"ד.</w:t>
      </w:r>
    </w:p>
  </w:footnote>
  <w:footnote w:id="54">
    <w:p w14:paraId="0B7BDB36" w14:textId="655222F4"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קדושת לוי דרוש לראש השנה ד"ה בחצוצרות. הובא בתורת שמואל תרל"ז המשך וככה פרק ע' בשינוי לשון.</w:t>
      </w:r>
    </w:p>
  </w:footnote>
  <w:footnote w:id="55">
    <w:p w14:paraId="02C8DA64" w14:textId="60DC6FD4"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בראשית א, כח.</w:t>
      </w:r>
    </w:p>
  </w:footnote>
  <w:footnote w:id="56">
    <w:p w14:paraId="5BCE0AA6" w14:textId="45BEE071" w:rsidR="000C3966" w:rsidRPr="00773BE9" w:rsidRDefault="000C3966">
      <w:pPr>
        <w:pStyle w:val="FootnoteText"/>
        <w:rPr>
          <w:rFonts w:hint="cs"/>
          <w:lang w:bidi="he-IL"/>
        </w:rPr>
      </w:pPr>
      <w:r w:rsidRPr="00773BE9">
        <w:rPr>
          <w:rStyle w:val="FootnoteReference"/>
        </w:rPr>
        <w:footnoteRef/>
      </w:r>
      <w:r w:rsidRPr="00773BE9">
        <w:rPr>
          <w:rFonts w:cs="Times New Roman"/>
          <w:rtl/>
        </w:rPr>
        <w:t xml:space="preserve"> </w:t>
      </w:r>
      <w:r w:rsidRPr="00773BE9">
        <w:rPr>
          <w:rFonts w:ascii="open sans" w:hAnsi="open sans"/>
          <w:sz w:val="21"/>
          <w:szCs w:val="21"/>
          <w:shd w:val="clear" w:color="auto" w:fill="FFFFFF"/>
          <w:rtl/>
          <w:lang w:bidi="he-IL"/>
        </w:rPr>
        <w:t>ע"פ דניאל ד, לב. זח"א יא, ב</w:t>
      </w:r>
      <w:r w:rsidRPr="00773BE9">
        <w:rPr>
          <w:rFonts w:ascii="open sans" w:hAnsi="open sans"/>
          <w:sz w:val="21"/>
          <w:szCs w:val="21"/>
          <w:shd w:val="clear" w:color="auto" w:fill="FFFFFF"/>
        </w:rPr>
        <w:t>.</w:t>
      </w:r>
    </w:p>
  </w:footnote>
  <w:footnote w:id="57">
    <w:p w14:paraId="2C03EA9B" w14:textId="12CAE87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ראה בזה תניא, אגרת הקדש סימן יד.</w:t>
      </w:r>
      <w:r>
        <w:rPr>
          <w:rFonts w:hint="cs"/>
          <w:sz w:val="18"/>
          <w:szCs w:val="18"/>
          <w:rtl/>
          <w:lang w:bidi="he-IL"/>
        </w:rPr>
        <w:t xml:space="preserve"> סידור עם דא"ח ד"ה להבין ענין תקיעת שופר.</w:t>
      </w:r>
    </w:p>
  </w:footnote>
  <w:footnote w:id="58">
    <w:p w14:paraId="6B8823D7" w14:textId="6F9A6972"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 xml:space="preserve">לקוטי תורה ד"ה תקעו הא'. עטרת ראש בתחלתו. </w:t>
      </w:r>
    </w:p>
  </w:footnote>
  <w:footnote w:id="59">
    <w:p w14:paraId="20B57F57" w14:textId="369D0FE0"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עירובין מ, א.</w:t>
      </w:r>
    </w:p>
  </w:footnote>
  <w:footnote w:id="60">
    <w:p w14:paraId="66314221" w14:textId="086EB4E6"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על פי לקוטי תורה שם.</w:t>
      </w:r>
    </w:p>
  </w:footnote>
  <w:footnote w:id="61">
    <w:p w14:paraId="7F6A5F6B" w14:textId="16701340"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דברים יא, יב.</w:t>
      </w:r>
    </w:p>
  </w:footnote>
  <w:footnote w:id="62">
    <w:p w14:paraId="00ADAA7B" w14:textId="208C2CE1"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על פי אגרת הרדש סימן י"א הנ"ל.</w:t>
      </w:r>
    </w:p>
  </w:footnote>
  <w:footnote w:id="63">
    <w:p w14:paraId="196F78E0" w14:textId="21664E1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בראשית רבה פרשה ח', ז. רות רבא פרשה ב, א (ג).</w:t>
      </w:r>
    </w:p>
  </w:footnote>
  <w:footnote w:id="64">
    <w:p w14:paraId="38D62FC2" w14:textId="1F9F022A"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מדרש תנחומא בראשית א, ג.</w:t>
      </w:r>
    </w:p>
  </w:footnote>
  <w:footnote w:id="65">
    <w:p w14:paraId="7CD30AE6" w14:textId="4BD2BBDF"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בראשית רבה א, ד.</w:t>
      </w:r>
    </w:p>
  </w:footnote>
  <w:footnote w:id="66">
    <w:p w14:paraId="7200464A" w14:textId="39D20C5F" w:rsidR="000C3966" w:rsidRPr="007B77E5" w:rsidRDefault="000C3966" w:rsidP="007740F8">
      <w:pPr>
        <w:pStyle w:val="FootnoteText"/>
        <w:jc w:val="lef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תורת כהנים, הובא ברש"י, על הפסוק ויקרא א, ט. ספרי, הובא ברש"י עה"פ פינחס כח, א.</w:t>
      </w:r>
    </w:p>
  </w:footnote>
  <w:footnote w:id="67">
    <w:p w14:paraId="2F782F93" w14:textId="2414444E"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בהעלותך י, י.</w:t>
      </w:r>
    </w:p>
  </w:footnote>
  <w:footnote w:id="68">
    <w:p w14:paraId="52B7AC2D" w14:textId="18A41095"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אור תורה מה, ד.</w:t>
      </w:r>
    </w:p>
  </w:footnote>
  <w:footnote w:id="69">
    <w:p w14:paraId="6714CC68" w14:textId="1A1BA0EC"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תניא פרק ב'.</w:t>
      </w:r>
    </w:p>
  </w:footnote>
  <w:footnote w:id="70">
    <w:p w14:paraId="7D77500E" w14:textId="6981F117"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המשך תרס"ו ע' תקכב.</w:t>
      </w:r>
    </w:p>
  </w:footnote>
  <w:footnote w:id="71">
    <w:p w14:paraId="32FE2191" w14:textId="1D1E7C19"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ראה בזה ד"ה וביום שמכתחם תש"מ.</w:t>
      </w:r>
    </w:p>
  </w:footnote>
  <w:footnote w:id="72">
    <w:p w14:paraId="6E1213EA" w14:textId="040EF53D" w:rsidR="000C3966" w:rsidRPr="00F267B6" w:rsidRDefault="000C3966">
      <w:pPr>
        <w:pStyle w:val="FootnoteText"/>
        <w:rPr>
          <w:sz w:val="18"/>
          <w:szCs w:val="18"/>
          <w:lang w:bidi="he-IL"/>
        </w:rPr>
      </w:pPr>
      <w:r w:rsidRPr="00F267B6">
        <w:rPr>
          <w:rStyle w:val="FootnoteReference"/>
          <w:sz w:val="18"/>
          <w:szCs w:val="18"/>
        </w:rPr>
        <w:footnoteRef/>
      </w:r>
      <w:r w:rsidRPr="00F267B6">
        <w:rPr>
          <w:sz w:val="18"/>
          <w:szCs w:val="18"/>
          <w:rtl/>
        </w:rPr>
        <w:t xml:space="preserve"> </w:t>
      </w:r>
      <w:r w:rsidRPr="00F267B6">
        <w:rPr>
          <w:sz w:val="18"/>
          <w:szCs w:val="18"/>
          <w:shd w:val="clear" w:color="auto" w:fill="FFFFFF"/>
          <w:rtl/>
          <w:lang w:bidi="he-IL"/>
        </w:rPr>
        <w:t>כתר שם טוב (הוצאת תשנ"ט) בהוספות סימן מח.</w:t>
      </w:r>
    </w:p>
  </w:footnote>
  <w:footnote w:id="73">
    <w:p w14:paraId="7E74932B" w14:textId="39963088" w:rsidR="000C3966" w:rsidRPr="007B77E5" w:rsidRDefault="000C3966" w:rsidP="005F2EDB">
      <w:pPr>
        <w:spacing w:line="276" w:lineRule="auto"/>
        <w:rPr>
          <w:sz w:val="18"/>
          <w:szCs w:val="18"/>
          <w:rtl/>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 xml:space="preserve">גם ידוע הדין של "כל העוסק בתורת עולה כאילו הקריב עולה" מנחות קי, א. וזאת גם במי שהוא טמא או שאינו כהן, ונמצא חוץ לארץ, כי תורה היא למעלה מזמן ומקום, ויכול לפעול בסדרים שלמעלה מזמן ומקום. כיון שהתורה הוא למעלה מזמן ומקום, בכח התורה לפעול על האדם ולרומם את האדם למדריגה </w:t>
      </w:r>
    </w:p>
    <w:p w14:paraId="279EBB5D" w14:textId="3BA2839D" w:rsidR="000C3966" w:rsidRPr="007B77E5" w:rsidRDefault="000C3966">
      <w:pPr>
        <w:pStyle w:val="FootnoteText"/>
        <w:rPr>
          <w:sz w:val="18"/>
          <w:szCs w:val="18"/>
          <w:lang w:bidi="he-IL"/>
        </w:rPr>
      </w:pPr>
    </w:p>
  </w:footnote>
  <w:footnote w:id="74">
    <w:p w14:paraId="383E58A0" w14:textId="6FA5444E" w:rsidR="000C3966" w:rsidRDefault="000C3966">
      <w:pPr>
        <w:pStyle w:val="FootnoteText"/>
        <w:rPr>
          <w:rFonts w:hint="cs"/>
        </w:rPr>
      </w:pPr>
      <w:r>
        <w:rPr>
          <w:rStyle w:val="FootnoteReference"/>
        </w:rPr>
        <w:footnoteRef/>
      </w:r>
      <w:r>
        <w:rPr>
          <w:rFonts w:cs="Times New Roman"/>
          <w:rtl/>
        </w:rPr>
        <w:t xml:space="preserve"> </w:t>
      </w:r>
      <w:r w:rsidRPr="007B77E5">
        <w:rPr>
          <w:sz w:val="18"/>
          <w:szCs w:val="18"/>
          <w:rtl/>
          <w:lang w:bidi="he-IL"/>
        </w:rPr>
        <w:t>נדפס בהוספות לכתר שם ט</w:t>
      </w:r>
      <w:bookmarkStart w:id="51" w:name="_GoBack"/>
      <w:bookmarkEnd w:id="51"/>
      <w:r w:rsidRPr="007B77E5">
        <w:rPr>
          <w:sz w:val="18"/>
          <w:szCs w:val="18"/>
          <w:rtl/>
          <w:lang w:bidi="he-IL"/>
        </w:rPr>
        <w:t>וב מהדורת קה"ת סימן קצב.</w:t>
      </w:r>
    </w:p>
  </w:footnote>
  <w:footnote w:id="75">
    <w:p w14:paraId="4056DE51" w14:textId="71B96003" w:rsidR="000C3966" w:rsidRPr="007B77E5" w:rsidRDefault="000C3966" w:rsidP="00122A19">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 xml:space="preserve">ספר המאמרים תרצ"ט ע' 13. </w:t>
      </w:r>
    </w:p>
  </w:footnote>
  <w:footnote w:id="76">
    <w:p w14:paraId="638B71B7" w14:textId="1307C146"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ראש השנה כו, ב.</w:t>
      </w:r>
    </w:p>
  </w:footnote>
  <w:footnote w:id="77">
    <w:p w14:paraId="2E909245" w14:textId="0B32F15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משנה ר"ה פ"ד משנה ה', "פשוטה לפני'"</w:t>
      </w:r>
    </w:p>
  </w:footnote>
  <w:footnote w:id="78">
    <w:p w14:paraId="6CE47033" w14:textId="573BDAAE"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ראש השנה פרק ג' משנה ב'.</w:t>
      </w:r>
    </w:p>
  </w:footnote>
  <w:footnote w:id="79">
    <w:p w14:paraId="04A656BA" w14:textId="3C108D6C"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shd w:val="clear" w:color="auto" w:fill="FFFFFF"/>
          <w:rtl/>
          <w:lang w:bidi="he-IL"/>
        </w:rPr>
        <w:t>ר</w:t>
      </w:r>
      <w:r w:rsidRPr="007B77E5">
        <w:rPr>
          <w:sz w:val="18"/>
          <w:szCs w:val="18"/>
          <w:shd w:val="clear" w:color="auto" w:fill="FFFFFF"/>
          <w:rtl/>
        </w:rPr>
        <w:t>"</w:t>
      </w:r>
      <w:r w:rsidRPr="007B77E5">
        <w:rPr>
          <w:sz w:val="18"/>
          <w:szCs w:val="18"/>
          <w:shd w:val="clear" w:color="auto" w:fill="FFFFFF"/>
          <w:rtl/>
          <w:lang w:bidi="he-IL"/>
        </w:rPr>
        <w:t>ה לג, ב</w:t>
      </w:r>
      <w:r w:rsidRPr="007B77E5">
        <w:rPr>
          <w:sz w:val="18"/>
          <w:szCs w:val="18"/>
          <w:shd w:val="clear" w:color="auto" w:fill="FFFFFF"/>
        </w:rPr>
        <w:t>.</w:t>
      </w:r>
    </w:p>
  </w:footnote>
  <w:footnote w:id="80">
    <w:p w14:paraId="609827B9" w14:textId="20B0A247"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שופטים ה, כח. גמרא שם.</w:t>
      </w:r>
    </w:p>
  </w:footnote>
  <w:footnote w:id="81">
    <w:p w14:paraId="02D55045" w14:textId="65162EA1"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shd w:val="clear" w:color="auto" w:fill="FFFFFF"/>
          <w:rtl/>
          <w:lang w:bidi="he-IL"/>
        </w:rPr>
        <w:t>עשרה מאמרות מאמר חקו"ד ח"ג פכ"ב. וראה בארוכה של"ה (יג, ב ואילך. קסא, סע"א ואילך)</w:t>
      </w:r>
      <w:r w:rsidRPr="007B77E5">
        <w:rPr>
          <w:sz w:val="18"/>
          <w:szCs w:val="18"/>
          <w:shd w:val="clear" w:color="auto" w:fill="FFFFFF"/>
        </w:rPr>
        <w:t>.</w:t>
      </w:r>
    </w:p>
  </w:footnote>
  <w:footnote w:id="82">
    <w:p w14:paraId="5C63BB40" w14:textId="61505384"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ראה סוטה לה, ב.</w:t>
      </w:r>
    </w:p>
  </w:footnote>
  <w:footnote w:id="83">
    <w:p w14:paraId="412C6F08" w14:textId="340DDEF9"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על פי מאמר ד"ה להבין ענין תקיעת שופר ע"פ הבעש"ט של בעל התניא, נדפס ב"סידור עם דא"ח"/ סידור תפלות מכל השנה.</w:t>
      </w:r>
    </w:p>
  </w:footnote>
  <w:footnote w:id="84">
    <w:p w14:paraId="71AB2CB0" w14:textId="64CF5761"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ראה בכל זה ד"ה זכור תר"פ. ד"ה ואלה שמות תרע"ה, בהמשך "בשעה שהקדימו תער"ב".</w:t>
      </w:r>
    </w:p>
  </w:footnote>
  <w:footnote w:id="85">
    <w:p w14:paraId="78B73BE2" w14:textId="763B318E"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בענין מעלת רצון ותענוג, מעלתן בנפש לגבי כחות של שכל ומדות, ואיזה נעלה יותר, ראה מאמרים ד"ה לך לך וכי ידעתיו תרס"ו.</w:t>
      </w:r>
    </w:p>
  </w:footnote>
  <w:footnote w:id="86">
    <w:p w14:paraId="5942B9E4" w14:textId="24274F1F"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ראה בארוכה תניא פרק י"ח, כה.</w:t>
      </w:r>
    </w:p>
  </w:footnote>
  <w:footnote w:id="87">
    <w:p w14:paraId="08FFE686" w14:textId="00B737A9"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הובא בהיום יום כה תמוז.</w:t>
      </w:r>
    </w:p>
  </w:footnote>
  <w:footnote w:id="88">
    <w:p w14:paraId="78AD6F42" w14:textId="5511EC39"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תהלים מז, ה.</w:t>
      </w:r>
    </w:p>
  </w:footnote>
  <w:footnote w:id="89">
    <w:p w14:paraId="7683AE8F" w14:textId="21922BD9"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ראשית חכמה שער האהבה פרק ו. אלשיך על הספק ועשו לי מקדש ושכנתי בתוכו.</w:t>
      </w:r>
    </w:p>
  </w:footnote>
  <w:footnote w:id="90">
    <w:p w14:paraId="29F9C36E" w14:textId="77777777" w:rsidR="000C3966" w:rsidRPr="007B77E5" w:rsidRDefault="000C3966" w:rsidP="00682CAC">
      <w:pPr>
        <w:pStyle w:val="FootnoteText"/>
        <w:rPr>
          <w:sz w:val="18"/>
          <w:szCs w:val="18"/>
        </w:rPr>
      </w:pPr>
      <w:r w:rsidRPr="007B77E5">
        <w:rPr>
          <w:rStyle w:val="FootnoteReference"/>
          <w:sz w:val="18"/>
          <w:szCs w:val="18"/>
        </w:rPr>
        <w:footnoteRef/>
      </w:r>
      <w:r w:rsidRPr="007B77E5">
        <w:rPr>
          <w:sz w:val="18"/>
          <w:szCs w:val="18"/>
          <w:rtl/>
        </w:rPr>
        <w:t xml:space="preserve"> </w:t>
      </w:r>
      <w:r w:rsidRPr="007B77E5">
        <w:rPr>
          <w:sz w:val="18"/>
          <w:szCs w:val="18"/>
          <w:shd w:val="clear" w:color="auto" w:fill="FFFFFF"/>
          <w:rtl/>
          <w:lang w:bidi="he-IL"/>
        </w:rPr>
        <w:t>ראה זח"א נ, ב. רי, א.</w:t>
      </w:r>
    </w:p>
  </w:footnote>
  <w:footnote w:id="91">
    <w:p w14:paraId="6F1E51B3" w14:textId="22CFB0B8"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משנה ראש השנה ג, ג.</w:t>
      </w:r>
    </w:p>
  </w:footnote>
  <w:footnote w:id="92">
    <w:p w14:paraId="71BD244E" w14:textId="477F59C0"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ר"ה פ"ג משנה ה</w:t>
      </w:r>
    </w:p>
  </w:footnote>
  <w:footnote w:id="93">
    <w:p w14:paraId="04581845" w14:textId="7B3E39D5"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ד"ה אני לדודי תרצ"ג.</w:t>
      </w:r>
    </w:p>
  </w:footnote>
  <w:footnote w:id="94">
    <w:p w14:paraId="40A56AFB" w14:textId="42019BE8"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ר"ה כו, ב.</w:t>
      </w:r>
    </w:p>
  </w:footnote>
  <w:footnote w:id="95">
    <w:p w14:paraId="32261ED6" w14:textId="6280C657"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תהלים קלט, ה.</w:t>
      </w:r>
    </w:p>
  </w:footnote>
  <w:footnote w:id="96">
    <w:p w14:paraId="68E4D214" w14:textId="771B272B"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מדרש תהלים עה"פ.</w:t>
      </w:r>
    </w:p>
  </w:footnote>
  <w:footnote w:id="97">
    <w:p w14:paraId="3062C041" w14:textId="476B2647"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סנהדרין לח, א.</w:t>
      </w:r>
    </w:p>
  </w:footnote>
  <w:footnote w:id="98">
    <w:p w14:paraId="38440657" w14:textId="5C1C83FF"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ראה בזה תורה אור טו, ג. קונטרס ומעין לאדמו"ר מוהרש"ב מאמר א'.</w:t>
      </w:r>
    </w:p>
  </w:footnote>
  <w:footnote w:id="99">
    <w:p w14:paraId="5BC959EB" w14:textId="6F4EFB51"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שיחות קודש תשל"א.</w:t>
      </w:r>
    </w:p>
  </w:footnote>
  <w:footnote w:id="100">
    <w:p w14:paraId="2BF20A4F" w14:textId="01D944F3"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נוסח אבינו מלכנו.</w:t>
      </w:r>
    </w:p>
  </w:footnote>
  <w:footnote w:id="101">
    <w:p w14:paraId="5D6EC68B" w14:textId="53C671E9"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משלי ו, כג.</w:t>
      </w:r>
    </w:p>
  </w:footnote>
  <w:footnote w:id="102">
    <w:p w14:paraId="0D0A816E" w14:textId="3E62E962"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ספר המאמרם תרצ"ט ס"ע 27ו. וראה מאמרי אדמו"ר הזמן תקסד ע' ריז-ח. ושם שאמרית הפסוקים פועלת "לקיום הדבר.</w:t>
      </w:r>
    </w:p>
  </w:footnote>
  <w:footnote w:id="103">
    <w:p w14:paraId="075A493D" w14:textId="390B6203" w:rsidR="000C3966" w:rsidRPr="007B77E5" w:rsidRDefault="000C3966">
      <w:pPr>
        <w:pStyle w:val="FootnoteText"/>
        <w:rPr>
          <w:sz w:val="18"/>
          <w:szCs w:val="18"/>
          <w:lang w:bidi="he-IL"/>
        </w:rPr>
      </w:pPr>
      <w:r w:rsidRPr="007B77E5">
        <w:rPr>
          <w:rStyle w:val="FootnoteReference"/>
          <w:sz w:val="18"/>
          <w:szCs w:val="18"/>
        </w:rPr>
        <w:footnoteRef/>
      </w:r>
      <w:r w:rsidRPr="007B77E5">
        <w:rPr>
          <w:sz w:val="18"/>
          <w:szCs w:val="18"/>
          <w:rtl/>
        </w:rPr>
        <w:t xml:space="preserve"> </w:t>
      </w:r>
      <w:r w:rsidRPr="007B77E5">
        <w:rPr>
          <w:sz w:val="18"/>
          <w:szCs w:val="18"/>
          <w:rtl/>
          <w:lang w:bidi="he-IL"/>
        </w:rPr>
        <w:t>המשך תרס"ו לאדמו"ר מוהרש"ב ע' תקמ"א.</w:t>
      </w:r>
    </w:p>
  </w:footnote>
  <w:footnote w:id="104">
    <w:p w14:paraId="4DFD474C" w14:textId="431948D1" w:rsidR="000C3966" w:rsidRDefault="000C3966">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כתר שם טוב הוספות קנד.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0D0" w14:textId="20FA5541" w:rsidR="000C3966" w:rsidRPr="00A04EBA" w:rsidRDefault="000C3966" w:rsidP="001D36A0">
    <w:pPr>
      <w:pStyle w:val="Header"/>
      <w:jc w:val="center"/>
      <w:rPr>
        <w:rFonts w:cs="AdaMF"/>
        <w:sz w:val="26"/>
        <w:szCs w:val="26"/>
        <w:lang w:bidi="he-IL"/>
      </w:rPr>
    </w:pPr>
    <w:r>
      <w:rPr>
        <w:rFonts w:cs="AdaMF" w:hint="cs"/>
        <w:sz w:val="26"/>
        <w:szCs w:val="26"/>
        <w:rtl/>
        <w:lang w:bidi="he-IL"/>
      </w:rPr>
      <w:t xml:space="preserve">מהותו של יום </w:t>
    </w:r>
    <w:r>
      <w:rPr>
        <w:rFonts w:cs="AdaMF"/>
        <w:sz w:val="26"/>
        <w:szCs w:val="26"/>
        <w:rtl/>
        <w:lang w:bidi="he-IL"/>
      </w:rPr>
      <w:t>–</w:t>
    </w:r>
    <w:r>
      <w:rPr>
        <w:rFonts w:cs="AdaMF" w:hint="cs"/>
        <w:sz w:val="26"/>
        <w:szCs w:val="26"/>
        <w:rtl/>
        <w:lang w:bidi="he-IL"/>
      </w:rPr>
      <w:t xml:space="preserve"> ראש השנה</w:t>
    </w:r>
  </w:p>
  <w:p w14:paraId="3E98A0C8" w14:textId="77777777" w:rsidR="000C3966" w:rsidRPr="00FA6714" w:rsidRDefault="000C3966" w:rsidP="00872993">
    <w:pPr>
      <w:pStyle w:val="Header"/>
      <w:jc w:val="center"/>
      <w:rPr>
        <w:rFonts w:cs="AAd_Livorna"/>
        <w:color w:val="808080" w:themeColor="background1" w:themeShade="80"/>
        <w:sz w:val="14"/>
        <w:szCs w:val="14"/>
        <w:lang w:bidi="he-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05E7" w14:textId="213E68FA" w:rsidR="000C3966" w:rsidRPr="00804ED9" w:rsidRDefault="000C3966" w:rsidP="00985B82">
    <w:pPr>
      <w:pStyle w:val="Header"/>
      <w:jc w:val="center"/>
      <w:rPr>
        <w:rFonts w:cs="AdaMF"/>
        <w:sz w:val="26"/>
        <w:szCs w:val="26"/>
        <w:lang w:bidi="he-IL"/>
      </w:rPr>
    </w:pPr>
    <w:r>
      <w:rPr>
        <w:rFonts w:cs="AdaMF" w:hint="cs"/>
        <w:sz w:val="26"/>
        <w:szCs w:val="26"/>
        <w:rtl/>
        <w:lang w:bidi="he-IL"/>
      </w:rPr>
      <w:t>מהותו של יום - ראש השנה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8AB"/>
    <w:multiLevelType w:val="hybridMultilevel"/>
    <w:tmpl w:val="F0D0E932"/>
    <w:lvl w:ilvl="0" w:tplc="E8360D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C10A0"/>
    <w:multiLevelType w:val="hybridMultilevel"/>
    <w:tmpl w:val="52805534"/>
    <w:lvl w:ilvl="0" w:tplc="D28267F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46EBD"/>
    <w:multiLevelType w:val="hybridMultilevel"/>
    <w:tmpl w:val="D78C9D5A"/>
    <w:lvl w:ilvl="0" w:tplc="DE32A36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A67DB"/>
    <w:multiLevelType w:val="hybridMultilevel"/>
    <w:tmpl w:val="6ECCFE54"/>
    <w:lvl w:ilvl="0" w:tplc="B472158E">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D1015"/>
    <w:multiLevelType w:val="hybridMultilevel"/>
    <w:tmpl w:val="66CE5972"/>
    <w:lvl w:ilvl="0" w:tplc="FC24928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B77C3"/>
    <w:multiLevelType w:val="hybridMultilevel"/>
    <w:tmpl w:val="CA8CE412"/>
    <w:lvl w:ilvl="0" w:tplc="3B4AF404">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F6580"/>
    <w:multiLevelType w:val="hybridMultilevel"/>
    <w:tmpl w:val="FAB81784"/>
    <w:lvl w:ilvl="0" w:tplc="901858B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36F5"/>
    <w:multiLevelType w:val="hybridMultilevel"/>
    <w:tmpl w:val="C62E57E2"/>
    <w:lvl w:ilvl="0" w:tplc="EF86737E">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45EAE"/>
    <w:multiLevelType w:val="hybridMultilevel"/>
    <w:tmpl w:val="678828CA"/>
    <w:lvl w:ilvl="0" w:tplc="824032B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A571A"/>
    <w:multiLevelType w:val="hybridMultilevel"/>
    <w:tmpl w:val="DA3E31AC"/>
    <w:lvl w:ilvl="0" w:tplc="834A1D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C1D2E"/>
    <w:multiLevelType w:val="hybridMultilevel"/>
    <w:tmpl w:val="7026E3DA"/>
    <w:lvl w:ilvl="0" w:tplc="6E6C8A9E">
      <w:numFmt w:val="bullet"/>
      <w:lvlText w:val="-"/>
      <w:lvlJc w:val="left"/>
      <w:pPr>
        <w:ind w:left="420" w:hanging="360"/>
      </w:pPr>
      <w:rPr>
        <w:rFonts w:ascii="FrankRuehl" w:eastAsia="FrankRuehl" w:hAnsi="FrankRuehl" w:cs="1ShefaClassic"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D632771"/>
    <w:multiLevelType w:val="hybridMultilevel"/>
    <w:tmpl w:val="C8F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66610"/>
    <w:multiLevelType w:val="hybridMultilevel"/>
    <w:tmpl w:val="84FE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343D7"/>
    <w:multiLevelType w:val="hybridMultilevel"/>
    <w:tmpl w:val="A3D6DE1E"/>
    <w:lvl w:ilvl="0" w:tplc="F23ED644">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D66DA"/>
    <w:multiLevelType w:val="hybridMultilevel"/>
    <w:tmpl w:val="FD125B34"/>
    <w:lvl w:ilvl="0" w:tplc="F6F2564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9B4C5E"/>
    <w:multiLevelType w:val="hybridMultilevel"/>
    <w:tmpl w:val="21F4E3C2"/>
    <w:lvl w:ilvl="0" w:tplc="7402D00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73AE7"/>
    <w:multiLevelType w:val="hybridMultilevel"/>
    <w:tmpl w:val="D816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07289"/>
    <w:multiLevelType w:val="hybridMultilevel"/>
    <w:tmpl w:val="E78C827A"/>
    <w:lvl w:ilvl="0" w:tplc="AEE404D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BF5B80"/>
    <w:multiLevelType w:val="hybridMultilevel"/>
    <w:tmpl w:val="3BBC1BE4"/>
    <w:lvl w:ilvl="0" w:tplc="6F96455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C11ABE"/>
    <w:multiLevelType w:val="hybridMultilevel"/>
    <w:tmpl w:val="29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953CB"/>
    <w:multiLevelType w:val="hybridMultilevel"/>
    <w:tmpl w:val="44DC06DE"/>
    <w:lvl w:ilvl="0" w:tplc="6586272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3"/>
  </w:num>
  <w:num w:numId="5">
    <w:abstractNumId w:val="0"/>
  </w:num>
  <w:num w:numId="6">
    <w:abstractNumId w:val="19"/>
  </w:num>
  <w:num w:numId="7">
    <w:abstractNumId w:val="11"/>
  </w:num>
  <w:num w:numId="8">
    <w:abstractNumId w:val="16"/>
  </w:num>
  <w:num w:numId="9">
    <w:abstractNumId w:val="12"/>
  </w:num>
  <w:num w:numId="10">
    <w:abstractNumId w:val="5"/>
  </w:num>
  <w:num w:numId="11">
    <w:abstractNumId w:val="14"/>
  </w:num>
  <w:num w:numId="12">
    <w:abstractNumId w:val="4"/>
  </w:num>
  <w:num w:numId="13">
    <w:abstractNumId w:val="20"/>
  </w:num>
  <w:num w:numId="14">
    <w:abstractNumId w:val="17"/>
  </w:num>
  <w:num w:numId="15">
    <w:abstractNumId w:val="15"/>
  </w:num>
  <w:num w:numId="16">
    <w:abstractNumId w:val="2"/>
  </w:num>
  <w:num w:numId="17">
    <w:abstractNumId w:val="10"/>
  </w:num>
  <w:num w:numId="18">
    <w:abstractNumId w:val="18"/>
  </w:num>
  <w:num w:numId="19">
    <w:abstractNumId w:val="7"/>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8"/>
    <w:rsid w:val="0000089D"/>
    <w:rsid w:val="000039B4"/>
    <w:rsid w:val="0000428F"/>
    <w:rsid w:val="00006981"/>
    <w:rsid w:val="000116A4"/>
    <w:rsid w:val="00012AFC"/>
    <w:rsid w:val="000178EA"/>
    <w:rsid w:val="00023DD9"/>
    <w:rsid w:val="000247D6"/>
    <w:rsid w:val="00032F24"/>
    <w:rsid w:val="00035834"/>
    <w:rsid w:val="00037985"/>
    <w:rsid w:val="00041E5C"/>
    <w:rsid w:val="00042DAD"/>
    <w:rsid w:val="000448A3"/>
    <w:rsid w:val="00044E58"/>
    <w:rsid w:val="00045979"/>
    <w:rsid w:val="00047D45"/>
    <w:rsid w:val="00051F28"/>
    <w:rsid w:val="00052CD8"/>
    <w:rsid w:val="00056D3D"/>
    <w:rsid w:val="000628A8"/>
    <w:rsid w:val="00062A2D"/>
    <w:rsid w:val="00063396"/>
    <w:rsid w:val="000646C2"/>
    <w:rsid w:val="0006473C"/>
    <w:rsid w:val="00071C86"/>
    <w:rsid w:val="00075164"/>
    <w:rsid w:val="00080174"/>
    <w:rsid w:val="00081280"/>
    <w:rsid w:val="00082F93"/>
    <w:rsid w:val="000833A9"/>
    <w:rsid w:val="00086699"/>
    <w:rsid w:val="00087DF7"/>
    <w:rsid w:val="00095C75"/>
    <w:rsid w:val="00095E04"/>
    <w:rsid w:val="000A1F8B"/>
    <w:rsid w:val="000B00C4"/>
    <w:rsid w:val="000B0C21"/>
    <w:rsid w:val="000B6731"/>
    <w:rsid w:val="000C1CBD"/>
    <w:rsid w:val="000C253D"/>
    <w:rsid w:val="000C2969"/>
    <w:rsid w:val="000C3966"/>
    <w:rsid w:val="000C5418"/>
    <w:rsid w:val="000E0470"/>
    <w:rsid w:val="000E40BD"/>
    <w:rsid w:val="000E4CB0"/>
    <w:rsid w:val="000F2D2D"/>
    <w:rsid w:val="000F48F6"/>
    <w:rsid w:val="0010130D"/>
    <w:rsid w:val="00106D17"/>
    <w:rsid w:val="001071A0"/>
    <w:rsid w:val="00110D5F"/>
    <w:rsid w:val="00110F32"/>
    <w:rsid w:val="001202AF"/>
    <w:rsid w:val="00122A19"/>
    <w:rsid w:val="00126A61"/>
    <w:rsid w:val="001274D4"/>
    <w:rsid w:val="0013232E"/>
    <w:rsid w:val="00134563"/>
    <w:rsid w:val="00134964"/>
    <w:rsid w:val="001352A3"/>
    <w:rsid w:val="00135C86"/>
    <w:rsid w:val="001371D7"/>
    <w:rsid w:val="00137949"/>
    <w:rsid w:val="001401A0"/>
    <w:rsid w:val="001422CE"/>
    <w:rsid w:val="001425CD"/>
    <w:rsid w:val="001432FA"/>
    <w:rsid w:val="00146705"/>
    <w:rsid w:val="00152E77"/>
    <w:rsid w:val="001563A5"/>
    <w:rsid w:val="001577DA"/>
    <w:rsid w:val="0016399A"/>
    <w:rsid w:val="00164B74"/>
    <w:rsid w:val="00170840"/>
    <w:rsid w:val="00171173"/>
    <w:rsid w:val="00171208"/>
    <w:rsid w:val="0017386F"/>
    <w:rsid w:val="00180742"/>
    <w:rsid w:val="0018189B"/>
    <w:rsid w:val="00182235"/>
    <w:rsid w:val="00193EF4"/>
    <w:rsid w:val="001947B9"/>
    <w:rsid w:val="001A057C"/>
    <w:rsid w:val="001A23B9"/>
    <w:rsid w:val="001A42E4"/>
    <w:rsid w:val="001A5660"/>
    <w:rsid w:val="001B1D36"/>
    <w:rsid w:val="001B5DF6"/>
    <w:rsid w:val="001B7979"/>
    <w:rsid w:val="001D3267"/>
    <w:rsid w:val="001D36A0"/>
    <w:rsid w:val="001D3AC6"/>
    <w:rsid w:val="001D3B8D"/>
    <w:rsid w:val="001D5DE6"/>
    <w:rsid w:val="001E1A1D"/>
    <w:rsid w:val="001E3037"/>
    <w:rsid w:val="001E36B4"/>
    <w:rsid w:val="001F14DF"/>
    <w:rsid w:val="001F1C57"/>
    <w:rsid w:val="001F3A86"/>
    <w:rsid w:val="001F51B8"/>
    <w:rsid w:val="0020497D"/>
    <w:rsid w:val="0020653A"/>
    <w:rsid w:val="002121EB"/>
    <w:rsid w:val="0021233C"/>
    <w:rsid w:val="00215C95"/>
    <w:rsid w:val="00221BF9"/>
    <w:rsid w:val="002234D1"/>
    <w:rsid w:val="00223B78"/>
    <w:rsid w:val="00227654"/>
    <w:rsid w:val="00233E0D"/>
    <w:rsid w:val="00233F73"/>
    <w:rsid w:val="00240C1F"/>
    <w:rsid w:val="00243965"/>
    <w:rsid w:val="00250987"/>
    <w:rsid w:val="00252099"/>
    <w:rsid w:val="00260248"/>
    <w:rsid w:val="00260793"/>
    <w:rsid w:val="00260D3E"/>
    <w:rsid w:val="00264584"/>
    <w:rsid w:val="00272B3C"/>
    <w:rsid w:val="002744F1"/>
    <w:rsid w:val="00276D0A"/>
    <w:rsid w:val="00281143"/>
    <w:rsid w:val="00296BE8"/>
    <w:rsid w:val="002A072D"/>
    <w:rsid w:val="002A229D"/>
    <w:rsid w:val="002A74A5"/>
    <w:rsid w:val="002A7840"/>
    <w:rsid w:val="002B28AA"/>
    <w:rsid w:val="002B2B96"/>
    <w:rsid w:val="002B3E1A"/>
    <w:rsid w:val="002B5147"/>
    <w:rsid w:val="002B7EF9"/>
    <w:rsid w:val="002C4D55"/>
    <w:rsid w:val="002C6314"/>
    <w:rsid w:val="002C63CF"/>
    <w:rsid w:val="002D103A"/>
    <w:rsid w:val="002E5C5E"/>
    <w:rsid w:val="002E6266"/>
    <w:rsid w:val="002F2804"/>
    <w:rsid w:val="003050D6"/>
    <w:rsid w:val="00310E9C"/>
    <w:rsid w:val="00312D49"/>
    <w:rsid w:val="00313482"/>
    <w:rsid w:val="00315B25"/>
    <w:rsid w:val="00320224"/>
    <w:rsid w:val="00320B56"/>
    <w:rsid w:val="00322675"/>
    <w:rsid w:val="0032718D"/>
    <w:rsid w:val="00331FA1"/>
    <w:rsid w:val="00333697"/>
    <w:rsid w:val="0033510B"/>
    <w:rsid w:val="00350520"/>
    <w:rsid w:val="003507EA"/>
    <w:rsid w:val="003509A0"/>
    <w:rsid w:val="00352456"/>
    <w:rsid w:val="00354729"/>
    <w:rsid w:val="00360C9A"/>
    <w:rsid w:val="003637F0"/>
    <w:rsid w:val="00366FCC"/>
    <w:rsid w:val="0037569A"/>
    <w:rsid w:val="00376CE5"/>
    <w:rsid w:val="00381015"/>
    <w:rsid w:val="003855AB"/>
    <w:rsid w:val="00386E30"/>
    <w:rsid w:val="00387A3B"/>
    <w:rsid w:val="00390F19"/>
    <w:rsid w:val="00391DC9"/>
    <w:rsid w:val="0039567A"/>
    <w:rsid w:val="00396449"/>
    <w:rsid w:val="003A1751"/>
    <w:rsid w:val="003A2566"/>
    <w:rsid w:val="003A4012"/>
    <w:rsid w:val="003A4C93"/>
    <w:rsid w:val="003B078F"/>
    <w:rsid w:val="003B1899"/>
    <w:rsid w:val="003B5AE3"/>
    <w:rsid w:val="003C11C4"/>
    <w:rsid w:val="003C29C6"/>
    <w:rsid w:val="003C3463"/>
    <w:rsid w:val="003C4EF1"/>
    <w:rsid w:val="003D0F0C"/>
    <w:rsid w:val="003D1C5E"/>
    <w:rsid w:val="003D3668"/>
    <w:rsid w:val="003D4E4A"/>
    <w:rsid w:val="003D65E1"/>
    <w:rsid w:val="003E052B"/>
    <w:rsid w:val="003E1BFC"/>
    <w:rsid w:val="003E1D38"/>
    <w:rsid w:val="003E3156"/>
    <w:rsid w:val="003E6C89"/>
    <w:rsid w:val="003F6182"/>
    <w:rsid w:val="003F6DCA"/>
    <w:rsid w:val="003F794E"/>
    <w:rsid w:val="003F7971"/>
    <w:rsid w:val="00401A56"/>
    <w:rsid w:val="00405F63"/>
    <w:rsid w:val="00411605"/>
    <w:rsid w:val="00414158"/>
    <w:rsid w:val="004152D7"/>
    <w:rsid w:val="00417DD1"/>
    <w:rsid w:val="0042046F"/>
    <w:rsid w:val="0042099A"/>
    <w:rsid w:val="00421665"/>
    <w:rsid w:val="004246F6"/>
    <w:rsid w:val="00425DF9"/>
    <w:rsid w:val="00433C7C"/>
    <w:rsid w:val="00435077"/>
    <w:rsid w:val="00443434"/>
    <w:rsid w:val="00443CED"/>
    <w:rsid w:val="00443DF7"/>
    <w:rsid w:val="00451172"/>
    <w:rsid w:val="00451D5D"/>
    <w:rsid w:val="00452049"/>
    <w:rsid w:val="00452874"/>
    <w:rsid w:val="00455703"/>
    <w:rsid w:val="00456F07"/>
    <w:rsid w:val="00462C79"/>
    <w:rsid w:val="00464E1F"/>
    <w:rsid w:val="0047068C"/>
    <w:rsid w:val="00475EB5"/>
    <w:rsid w:val="004768DB"/>
    <w:rsid w:val="00480B05"/>
    <w:rsid w:val="0048561E"/>
    <w:rsid w:val="00486091"/>
    <w:rsid w:val="00491793"/>
    <w:rsid w:val="00492B4C"/>
    <w:rsid w:val="00493C8A"/>
    <w:rsid w:val="00494CB7"/>
    <w:rsid w:val="00495AEA"/>
    <w:rsid w:val="004A066F"/>
    <w:rsid w:val="004A5358"/>
    <w:rsid w:val="004A6454"/>
    <w:rsid w:val="004A77D6"/>
    <w:rsid w:val="004B0890"/>
    <w:rsid w:val="004B2B38"/>
    <w:rsid w:val="004B58B8"/>
    <w:rsid w:val="004B5C83"/>
    <w:rsid w:val="004B652C"/>
    <w:rsid w:val="004C361C"/>
    <w:rsid w:val="004C3A9C"/>
    <w:rsid w:val="004D2DFE"/>
    <w:rsid w:val="004D53F0"/>
    <w:rsid w:val="004F7000"/>
    <w:rsid w:val="005009B5"/>
    <w:rsid w:val="00502FD5"/>
    <w:rsid w:val="00507214"/>
    <w:rsid w:val="00507C38"/>
    <w:rsid w:val="00513822"/>
    <w:rsid w:val="00516861"/>
    <w:rsid w:val="00523A7F"/>
    <w:rsid w:val="00523EC9"/>
    <w:rsid w:val="00530248"/>
    <w:rsid w:val="00535944"/>
    <w:rsid w:val="00536B9D"/>
    <w:rsid w:val="00542965"/>
    <w:rsid w:val="00544F08"/>
    <w:rsid w:val="00546D52"/>
    <w:rsid w:val="0054795B"/>
    <w:rsid w:val="00550446"/>
    <w:rsid w:val="005520FF"/>
    <w:rsid w:val="005523E4"/>
    <w:rsid w:val="00555E9A"/>
    <w:rsid w:val="00560148"/>
    <w:rsid w:val="00567480"/>
    <w:rsid w:val="00573A11"/>
    <w:rsid w:val="00577A0D"/>
    <w:rsid w:val="005820E1"/>
    <w:rsid w:val="00582441"/>
    <w:rsid w:val="00584BF3"/>
    <w:rsid w:val="005957B3"/>
    <w:rsid w:val="00595F71"/>
    <w:rsid w:val="005A3088"/>
    <w:rsid w:val="005A3612"/>
    <w:rsid w:val="005A56C3"/>
    <w:rsid w:val="005A5E72"/>
    <w:rsid w:val="005B1E1E"/>
    <w:rsid w:val="005B3B56"/>
    <w:rsid w:val="005B78E0"/>
    <w:rsid w:val="005C48F1"/>
    <w:rsid w:val="005C56E9"/>
    <w:rsid w:val="005D3293"/>
    <w:rsid w:val="005D38E2"/>
    <w:rsid w:val="005E2447"/>
    <w:rsid w:val="005F1515"/>
    <w:rsid w:val="005F2EDB"/>
    <w:rsid w:val="005F6AB9"/>
    <w:rsid w:val="00602D7C"/>
    <w:rsid w:val="00603545"/>
    <w:rsid w:val="00605370"/>
    <w:rsid w:val="00607937"/>
    <w:rsid w:val="00613748"/>
    <w:rsid w:val="006159AD"/>
    <w:rsid w:val="006165D5"/>
    <w:rsid w:val="0062016F"/>
    <w:rsid w:val="00631757"/>
    <w:rsid w:val="00631D8B"/>
    <w:rsid w:val="00634B8F"/>
    <w:rsid w:val="00653EBD"/>
    <w:rsid w:val="006542DE"/>
    <w:rsid w:val="00656E1F"/>
    <w:rsid w:val="00665708"/>
    <w:rsid w:val="00676F3A"/>
    <w:rsid w:val="006772F7"/>
    <w:rsid w:val="00682CAC"/>
    <w:rsid w:val="00683005"/>
    <w:rsid w:val="00683C8A"/>
    <w:rsid w:val="00686661"/>
    <w:rsid w:val="00686C51"/>
    <w:rsid w:val="00691966"/>
    <w:rsid w:val="00694809"/>
    <w:rsid w:val="00694895"/>
    <w:rsid w:val="006A246C"/>
    <w:rsid w:val="006A500E"/>
    <w:rsid w:val="006A52DB"/>
    <w:rsid w:val="006A63C8"/>
    <w:rsid w:val="006B18D7"/>
    <w:rsid w:val="006C296C"/>
    <w:rsid w:val="006C736C"/>
    <w:rsid w:val="006D4DBD"/>
    <w:rsid w:val="006D5037"/>
    <w:rsid w:val="006D669D"/>
    <w:rsid w:val="006D7D79"/>
    <w:rsid w:val="006E08EA"/>
    <w:rsid w:val="006E0B8E"/>
    <w:rsid w:val="006E795A"/>
    <w:rsid w:val="006F068E"/>
    <w:rsid w:val="006F0EB7"/>
    <w:rsid w:val="006F1796"/>
    <w:rsid w:val="006F251B"/>
    <w:rsid w:val="006F49AE"/>
    <w:rsid w:val="00703D63"/>
    <w:rsid w:val="00704D31"/>
    <w:rsid w:val="007073E9"/>
    <w:rsid w:val="007075F1"/>
    <w:rsid w:val="007079C1"/>
    <w:rsid w:val="00713AAD"/>
    <w:rsid w:val="00715CB6"/>
    <w:rsid w:val="0072047B"/>
    <w:rsid w:val="007239F4"/>
    <w:rsid w:val="00726B72"/>
    <w:rsid w:val="007278ED"/>
    <w:rsid w:val="00734F33"/>
    <w:rsid w:val="00742338"/>
    <w:rsid w:val="0075099A"/>
    <w:rsid w:val="00756C84"/>
    <w:rsid w:val="0076016E"/>
    <w:rsid w:val="00760D84"/>
    <w:rsid w:val="00763182"/>
    <w:rsid w:val="00764CC8"/>
    <w:rsid w:val="00770F34"/>
    <w:rsid w:val="00772B2D"/>
    <w:rsid w:val="00773BE9"/>
    <w:rsid w:val="007740F8"/>
    <w:rsid w:val="00775909"/>
    <w:rsid w:val="007767F6"/>
    <w:rsid w:val="007950B2"/>
    <w:rsid w:val="007A0898"/>
    <w:rsid w:val="007A1404"/>
    <w:rsid w:val="007A1E25"/>
    <w:rsid w:val="007A5D2F"/>
    <w:rsid w:val="007A5EC1"/>
    <w:rsid w:val="007A7122"/>
    <w:rsid w:val="007B19A4"/>
    <w:rsid w:val="007B5952"/>
    <w:rsid w:val="007B6520"/>
    <w:rsid w:val="007B75DC"/>
    <w:rsid w:val="007B77E5"/>
    <w:rsid w:val="007C0263"/>
    <w:rsid w:val="007C1148"/>
    <w:rsid w:val="007C3B58"/>
    <w:rsid w:val="007C4F94"/>
    <w:rsid w:val="007C53CF"/>
    <w:rsid w:val="007D408A"/>
    <w:rsid w:val="007D5B59"/>
    <w:rsid w:val="007D60CF"/>
    <w:rsid w:val="007E3707"/>
    <w:rsid w:val="007E4475"/>
    <w:rsid w:val="007E67E4"/>
    <w:rsid w:val="007E6D54"/>
    <w:rsid w:val="007F5939"/>
    <w:rsid w:val="008006E2"/>
    <w:rsid w:val="00800D4F"/>
    <w:rsid w:val="00803887"/>
    <w:rsid w:val="00804ED9"/>
    <w:rsid w:val="00805563"/>
    <w:rsid w:val="00805CD7"/>
    <w:rsid w:val="00816836"/>
    <w:rsid w:val="00827718"/>
    <w:rsid w:val="00827ADF"/>
    <w:rsid w:val="008306A9"/>
    <w:rsid w:val="00837473"/>
    <w:rsid w:val="00842623"/>
    <w:rsid w:val="008431BA"/>
    <w:rsid w:val="00843208"/>
    <w:rsid w:val="00845FB7"/>
    <w:rsid w:val="00846304"/>
    <w:rsid w:val="00863C4F"/>
    <w:rsid w:val="00865531"/>
    <w:rsid w:val="00866115"/>
    <w:rsid w:val="00872993"/>
    <w:rsid w:val="00875CE9"/>
    <w:rsid w:val="008824C7"/>
    <w:rsid w:val="00882892"/>
    <w:rsid w:val="008915D9"/>
    <w:rsid w:val="0089251C"/>
    <w:rsid w:val="00894150"/>
    <w:rsid w:val="00894F39"/>
    <w:rsid w:val="008A21F5"/>
    <w:rsid w:val="008A4E6A"/>
    <w:rsid w:val="008A63E5"/>
    <w:rsid w:val="008A68A9"/>
    <w:rsid w:val="008B17C5"/>
    <w:rsid w:val="008B355A"/>
    <w:rsid w:val="008B39BF"/>
    <w:rsid w:val="008C0E39"/>
    <w:rsid w:val="008C343C"/>
    <w:rsid w:val="008C5459"/>
    <w:rsid w:val="008D1BE6"/>
    <w:rsid w:val="008D5936"/>
    <w:rsid w:val="008D620C"/>
    <w:rsid w:val="008E2DFB"/>
    <w:rsid w:val="008E3BEF"/>
    <w:rsid w:val="008E5562"/>
    <w:rsid w:val="008E6F43"/>
    <w:rsid w:val="008F10AF"/>
    <w:rsid w:val="008F18A2"/>
    <w:rsid w:val="008F7146"/>
    <w:rsid w:val="008F74E3"/>
    <w:rsid w:val="008F7C69"/>
    <w:rsid w:val="00910B8D"/>
    <w:rsid w:val="00912F82"/>
    <w:rsid w:val="009200F3"/>
    <w:rsid w:val="00924194"/>
    <w:rsid w:val="00933427"/>
    <w:rsid w:val="00933DFE"/>
    <w:rsid w:val="00934BB9"/>
    <w:rsid w:val="00941A95"/>
    <w:rsid w:val="00942A24"/>
    <w:rsid w:val="00942EE5"/>
    <w:rsid w:val="009450CE"/>
    <w:rsid w:val="00947CC0"/>
    <w:rsid w:val="00953F5F"/>
    <w:rsid w:val="00961D2A"/>
    <w:rsid w:val="00965F51"/>
    <w:rsid w:val="00967009"/>
    <w:rsid w:val="00967F25"/>
    <w:rsid w:val="00970443"/>
    <w:rsid w:val="009704DC"/>
    <w:rsid w:val="00971F7A"/>
    <w:rsid w:val="00971FD5"/>
    <w:rsid w:val="00980E89"/>
    <w:rsid w:val="009838D0"/>
    <w:rsid w:val="00985B82"/>
    <w:rsid w:val="00991BAE"/>
    <w:rsid w:val="00995C91"/>
    <w:rsid w:val="009A23E3"/>
    <w:rsid w:val="009A3A9E"/>
    <w:rsid w:val="009A4D11"/>
    <w:rsid w:val="009B2DEF"/>
    <w:rsid w:val="009C0598"/>
    <w:rsid w:val="009C52D2"/>
    <w:rsid w:val="009C5F62"/>
    <w:rsid w:val="009D1171"/>
    <w:rsid w:val="009E15C6"/>
    <w:rsid w:val="009E1AAB"/>
    <w:rsid w:val="009E2F54"/>
    <w:rsid w:val="009E55F5"/>
    <w:rsid w:val="009E6EB4"/>
    <w:rsid w:val="009F4ECA"/>
    <w:rsid w:val="009F6D28"/>
    <w:rsid w:val="00A0189B"/>
    <w:rsid w:val="00A04EBA"/>
    <w:rsid w:val="00A125AC"/>
    <w:rsid w:val="00A12F60"/>
    <w:rsid w:val="00A146B9"/>
    <w:rsid w:val="00A14E95"/>
    <w:rsid w:val="00A27E8B"/>
    <w:rsid w:val="00A31A42"/>
    <w:rsid w:val="00A34AA3"/>
    <w:rsid w:val="00A36986"/>
    <w:rsid w:val="00A369E9"/>
    <w:rsid w:val="00A37703"/>
    <w:rsid w:val="00A400F8"/>
    <w:rsid w:val="00A40D77"/>
    <w:rsid w:val="00A419A7"/>
    <w:rsid w:val="00A443DD"/>
    <w:rsid w:val="00A5240E"/>
    <w:rsid w:val="00A571B8"/>
    <w:rsid w:val="00A575A5"/>
    <w:rsid w:val="00A653C6"/>
    <w:rsid w:val="00A70806"/>
    <w:rsid w:val="00A718BF"/>
    <w:rsid w:val="00A72185"/>
    <w:rsid w:val="00A74C68"/>
    <w:rsid w:val="00A76B99"/>
    <w:rsid w:val="00A82F94"/>
    <w:rsid w:val="00A83B8F"/>
    <w:rsid w:val="00A8481D"/>
    <w:rsid w:val="00A866BA"/>
    <w:rsid w:val="00A86A45"/>
    <w:rsid w:val="00A86CE2"/>
    <w:rsid w:val="00A90945"/>
    <w:rsid w:val="00A9448F"/>
    <w:rsid w:val="00A94C4D"/>
    <w:rsid w:val="00A95C70"/>
    <w:rsid w:val="00A9631B"/>
    <w:rsid w:val="00A97C2E"/>
    <w:rsid w:val="00AA3964"/>
    <w:rsid w:val="00AB4C75"/>
    <w:rsid w:val="00AB5B2C"/>
    <w:rsid w:val="00AB5F51"/>
    <w:rsid w:val="00AB729C"/>
    <w:rsid w:val="00AC17EF"/>
    <w:rsid w:val="00AC4194"/>
    <w:rsid w:val="00AC6CAF"/>
    <w:rsid w:val="00AC6D41"/>
    <w:rsid w:val="00AD0E56"/>
    <w:rsid w:val="00AD5061"/>
    <w:rsid w:val="00AD7049"/>
    <w:rsid w:val="00AE316D"/>
    <w:rsid w:val="00AE59AB"/>
    <w:rsid w:val="00AE7FE0"/>
    <w:rsid w:val="00AF3B1E"/>
    <w:rsid w:val="00AF558F"/>
    <w:rsid w:val="00AF6449"/>
    <w:rsid w:val="00AF79F9"/>
    <w:rsid w:val="00B064FB"/>
    <w:rsid w:val="00B06F4D"/>
    <w:rsid w:val="00B109E6"/>
    <w:rsid w:val="00B11F34"/>
    <w:rsid w:val="00B1448C"/>
    <w:rsid w:val="00B21F0A"/>
    <w:rsid w:val="00B2520A"/>
    <w:rsid w:val="00B25EF0"/>
    <w:rsid w:val="00B27B86"/>
    <w:rsid w:val="00B3187D"/>
    <w:rsid w:val="00B33E29"/>
    <w:rsid w:val="00B34D73"/>
    <w:rsid w:val="00B3519D"/>
    <w:rsid w:val="00B35CAD"/>
    <w:rsid w:val="00B411BE"/>
    <w:rsid w:val="00B411C5"/>
    <w:rsid w:val="00B60BF1"/>
    <w:rsid w:val="00B651E5"/>
    <w:rsid w:val="00B7620E"/>
    <w:rsid w:val="00B80E65"/>
    <w:rsid w:val="00B8298F"/>
    <w:rsid w:val="00B86110"/>
    <w:rsid w:val="00B87214"/>
    <w:rsid w:val="00B933D1"/>
    <w:rsid w:val="00B95510"/>
    <w:rsid w:val="00BA128D"/>
    <w:rsid w:val="00BA4C79"/>
    <w:rsid w:val="00BB3AA2"/>
    <w:rsid w:val="00BB44E0"/>
    <w:rsid w:val="00BB5C88"/>
    <w:rsid w:val="00BB5F57"/>
    <w:rsid w:val="00BB65C5"/>
    <w:rsid w:val="00BB6804"/>
    <w:rsid w:val="00BB6EC9"/>
    <w:rsid w:val="00BC4995"/>
    <w:rsid w:val="00BC6387"/>
    <w:rsid w:val="00BD1CB2"/>
    <w:rsid w:val="00BD3C86"/>
    <w:rsid w:val="00BD546A"/>
    <w:rsid w:val="00BE0340"/>
    <w:rsid w:val="00BE1226"/>
    <w:rsid w:val="00BE231F"/>
    <w:rsid w:val="00BE568A"/>
    <w:rsid w:val="00BE68EF"/>
    <w:rsid w:val="00BE7A8A"/>
    <w:rsid w:val="00BF1148"/>
    <w:rsid w:val="00BF114E"/>
    <w:rsid w:val="00BF2B08"/>
    <w:rsid w:val="00BF2E57"/>
    <w:rsid w:val="00BF398F"/>
    <w:rsid w:val="00C00231"/>
    <w:rsid w:val="00C00E48"/>
    <w:rsid w:val="00C04A9E"/>
    <w:rsid w:val="00C06128"/>
    <w:rsid w:val="00C06E59"/>
    <w:rsid w:val="00C07410"/>
    <w:rsid w:val="00C11447"/>
    <w:rsid w:val="00C117FC"/>
    <w:rsid w:val="00C1284D"/>
    <w:rsid w:val="00C14DBC"/>
    <w:rsid w:val="00C21FB3"/>
    <w:rsid w:val="00C25003"/>
    <w:rsid w:val="00C26E35"/>
    <w:rsid w:val="00C30C10"/>
    <w:rsid w:val="00C33606"/>
    <w:rsid w:val="00C37E00"/>
    <w:rsid w:val="00C46E8B"/>
    <w:rsid w:val="00C47576"/>
    <w:rsid w:val="00C51A4C"/>
    <w:rsid w:val="00C52050"/>
    <w:rsid w:val="00C53599"/>
    <w:rsid w:val="00C55EE2"/>
    <w:rsid w:val="00C6108D"/>
    <w:rsid w:val="00C6131E"/>
    <w:rsid w:val="00C61C43"/>
    <w:rsid w:val="00C6744F"/>
    <w:rsid w:val="00C71711"/>
    <w:rsid w:val="00C732B8"/>
    <w:rsid w:val="00C7419C"/>
    <w:rsid w:val="00C74D5A"/>
    <w:rsid w:val="00C92604"/>
    <w:rsid w:val="00C93460"/>
    <w:rsid w:val="00C97719"/>
    <w:rsid w:val="00C97C40"/>
    <w:rsid w:val="00CA150A"/>
    <w:rsid w:val="00CA4BBC"/>
    <w:rsid w:val="00CA595F"/>
    <w:rsid w:val="00CB1A19"/>
    <w:rsid w:val="00CB463A"/>
    <w:rsid w:val="00CC32EE"/>
    <w:rsid w:val="00CC4680"/>
    <w:rsid w:val="00CC485B"/>
    <w:rsid w:val="00CC7F9F"/>
    <w:rsid w:val="00CD07FB"/>
    <w:rsid w:val="00CD207E"/>
    <w:rsid w:val="00CD3976"/>
    <w:rsid w:val="00CE5C72"/>
    <w:rsid w:val="00CF0258"/>
    <w:rsid w:val="00CF50CB"/>
    <w:rsid w:val="00D1055D"/>
    <w:rsid w:val="00D11F4F"/>
    <w:rsid w:val="00D13103"/>
    <w:rsid w:val="00D14CFB"/>
    <w:rsid w:val="00D17B83"/>
    <w:rsid w:val="00D17D75"/>
    <w:rsid w:val="00D20A04"/>
    <w:rsid w:val="00D247B9"/>
    <w:rsid w:val="00D32FCA"/>
    <w:rsid w:val="00D33D7D"/>
    <w:rsid w:val="00D44D20"/>
    <w:rsid w:val="00D4617A"/>
    <w:rsid w:val="00D50F98"/>
    <w:rsid w:val="00D5752E"/>
    <w:rsid w:val="00D60AC8"/>
    <w:rsid w:val="00D65634"/>
    <w:rsid w:val="00D65DCE"/>
    <w:rsid w:val="00D660EB"/>
    <w:rsid w:val="00D70EAF"/>
    <w:rsid w:val="00D712D0"/>
    <w:rsid w:val="00D72415"/>
    <w:rsid w:val="00D75C91"/>
    <w:rsid w:val="00D76788"/>
    <w:rsid w:val="00D87112"/>
    <w:rsid w:val="00D87998"/>
    <w:rsid w:val="00D87F65"/>
    <w:rsid w:val="00D946DA"/>
    <w:rsid w:val="00DA11AE"/>
    <w:rsid w:val="00DA38EE"/>
    <w:rsid w:val="00DB232F"/>
    <w:rsid w:val="00DB499A"/>
    <w:rsid w:val="00DB5411"/>
    <w:rsid w:val="00DC0F94"/>
    <w:rsid w:val="00DC566C"/>
    <w:rsid w:val="00DC61CC"/>
    <w:rsid w:val="00DC65D9"/>
    <w:rsid w:val="00DD3113"/>
    <w:rsid w:val="00DD3D06"/>
    <w:rsid w:val="00DD550C"/>
    <w:rsid w:val="00DD5B47"/>
    <w:rsid w:val="00DD6302"/>
    <w:rsid w:val="00DD6F4D"/>
    <w:rsid w:val="00DE3D25"/>
    <w:rsid w:val="00DE7F52"/>
    <w:rsid w:val="00DF140D"/>
    <w:rsid w:val="00DF2822"/>
    <w:rsid w:val="00DF2C8C"/>
    <w:rsid w:val="00DF3895"/>
    <w:rsid w:val="00DF6438"/>
    <w:rsid w:val="00E01F2D"/>
    <w:rsid w:val="00E026CC"/>
    <w:rsid w:val="00E06154"/>
    <w:rsid w:val="00E1021B"/>
    <w:rsid w:val="00E10432"/>
    <w:rsid w:val="00E1514E"/>
    <w:rsid w:val="00E15C8A"/>
    <w:rsid w:val="00E172A7"/>
    <w:rsid w:val="00E20D36"/>
    <w:rsid w:val="00E21833"/>
    <w:rsid w:val="00E22773"/>
    <w:rsid w:val="00E26880"/>
    <w:rsid w:val="00E32A52"/>
    <w:rsid w:val="00E35FF2"/>
    <w:rsid w:val="00E423CB"/>
    <w:rsid w:val="00E43FEA"/>
    <w:rsid w:val="00E5069C"/>
    <w:rsid w:val="00E519FC"/>
    <w:rsid w:val="00E5569B"/>
    <w:rsid w:val="00E571CC"/>
    <w:rsid w:val="00E607C8"/>
    <w:rsid w:val="00E70F1E"/>
    <w:rsid w:val="00E715AE"/>
    <w:rsid w:val="00E71784"/>
    <w:rsid w:val="00E759D4"/>
    <w:rsid w:val="00E7667B"/>
    <w:rsid w:val="00E8152B"/>
    <w:rsid w:val="00E83965"/>
    <w:rsid w:val="00E85D20"/>
    <w:rsid w:val="00E86DBF"/>
    <w:rsid w:val="00E913C3"/>
    <w:rsid w:val="00E94812"/>
    <w:rsid w:val="00E97560"/>
    <w:rsid w:val="00E97EB5"/>
    <w:rsid w:val="00EA2C35"/>
    <w:rsid w:val="00EA3A31"/>
    <w:rsid w:val="00EA6B50"/>
    <w:rsid w:val="00EB196C"/>
    <w:rsid w:val="00EB1D0F"/>
    <w:rsid w:val="00EB2554"/>
    <w:rsid w:val="00EB28A8"/>
    <w:rsid w:val="00EB28ED"/>
    <w:rsid w:val="00EB3E91"/>
    <w:rsid w:val="00EB63BC"/>
    <w:rsid w:val="00EC0673"/>
    <w:rsid w:val="00ED03AB"/>
    <w:rsid w:val="00ED051D"/>
    <w:rsid w:val="00ED0F54"/>
    <w:rsid w:val="00ED345C"/>
    <w:rsid w:val="00EE2596"/>
    <w:rsid w:val="00EE3FF2"/>
    <w:rsid w:val="00EE5175"/>
    <w:rsid w:val="00EE6FC9"/>
    <w:rsid w:val="00EF26AC"/>
    <w:rsid w:val="00F02013"/>
    <w:rsid w:val="00F051CC"/>
    <w:rsid w:val="00F06A9C"/>
    <w:rsid w:val="00F12C88"/>
    <w:rsid w:val="00F13CD3"/>
    <w:rsid w:val="00F13F1D"/>
    <w:rsid w:val="00F201ED"/>
    <w:rsid w:val="00F21635"/>
    <w:rsid w:val="00F2171C"/>
    <w:rsid w:val="00F23A5B"/>
    <w:rsid w:val="00F267B6"/>
    <w:rsid w:val="00F26ADC"/>
    <w:rsid w:val="00F3039A"/>
    <w:rsid w:val="00F30E40"/>
    <w:rsid w:val="00F32460"/>
    <w:rsid w:val="00F33797"/>
    <w:rsid w:val="00F3596D"/>
    <w:rsid w:val="00F35970"/>
    <w:rsid w:val="00F369E1"/>
    <w:rsid w:val="00F373E2"/>
    <w:rsid w:val="00F3768A"/>
    <w:rsid w:val="00F42677"/>
    <w:rsid w:val="00F445AB"/>
    <w:rsid w:val="00F44CAE"/>
    <w:rsid w:val="00F45969"/>
    <w:rsid w:val="00F57273"/>
    <w:rsid w:val="00F62BFE"/>
    <w:rsid w:val="00F64AEF"/>
    <w:rsid w:val="00F64C71"/>
    <w:rsid w:val="00F674CD"/>
    <w:rsid w:val="00F71C90"/>
    <w:rsid w:val="00F73527"/>
    <w:rsid w:val="00F74757"/>
    <w:rsid w:val="00F77F29"/>
    <w:rsid w:val="00F81CE0"/>
    <w:rsid w:val="00F84879"/>
    <w:rsid w:val="00F9287F"/>
    <w:rsid w:val="00F931F0"/>
    <w:rsid w:val="00F934DE"/>
    <w:rsid w:val="00F9561C"/>
    <w:rsid w:val="00F95920"/>
    <w:rsid w:val="00F960AA"/>
    <w:rsid w:val="00FA155A"/>
    <w:rsid w:val="00FA4B64"/>
    <w:rsid w:val="00FA5924"/>
    <w:rsid w:val="00FA62CF"/>
    <w:rsid w:val="00FA6714"/>
    <w:rsid w:val="00FB1A72"/>
    <w:rsid w:val="00FB2BE8"/>
    <w:rsid w:val="00FB3CDA"/>
    <w:rsid w:val="00FB607E"/>
    <w:rsid w:val="00FB7045"/>
    <w:rsid w:val="00FC05D7"/>
    <w:rsid w:val="00FC0CEC"/>
    <w:rsid w:val="00FC35CF"/>
    <w:rsid w:val="00FC44E5"/>
    <w:rsid w:val="00FC46F7"/>
    <w:rsid w:val="00FC55C5"/>
    <w:rsid w:val="00FC62AB"/>
    <w:rsid w:val="00FD4840"/>
    <w:rsid w:val="00FD5C91"/>
    <w:rsid w:val="00FD76AA"/>
    <w:rsid w:val="00FE02CB"/>
    <w:rsid w:val="00FE0400"/>
    <w:rsid w:val="00FE117C"/>
    <w:rsid w:val="00FE29A2"/>
    <w:rsid w:val="00FE4737"/>
    <w:rsid w:val="00FE576E"/>
    <w:rsid w:val="00FE59D3"/>
    <w:rsid w:val="00FF289F"/>
    <w:rsid w:val="00FF5F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294F"/>
  <w15:docId w15:val="{DC078B03-2183-42B6-AC83-FFE3396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7F0"/>
    <w:pPr>
      <w:bidi/>
      <w:spacing w:after="200" w:line="360" w:lineRule="auto"/>
      <w:jc w:val="both"/>
    </w:pPr>
    <w:rPr>
      <w:rFonts w:ascii="FrankRuehl" w:eastAsia="FrankRuehl" w:hAnsi="FrankRuehl" w:cs="FrankRuehl"/>
      <w:sz w:val="30"/>
      <w:szCs w:val="30"/>
      <w:lang w:val="en-US"/>
    </w:rPr>
  </w:style>
  <w:style w:type="paragraph" w:styleId="Heading1">
    <w:name w:val="heading 1"/>
    <w:basedOn w:val="Heading2"/>
    <w:next w:val="Heading2"/>
    <w:link w:val="Heading1Char"/>
    <w:autoRedefine/>
    <w:uiPriority w:val="9"/>
    <w:qFormat/>
    <w:rsid w:val="00062A2D"/>
    <w:pPr>
      <w:spacing w:before="0"/>
      <w:outlineLvl w:val="0"/>
    </w:pPr>
    <w:rPr>
      <w:rFonts w:ascii="Arial" w:hAnsi="Arial" w:cs="AAd_Livorna"/>
      <w:b/>
      <w:bCs/>
      <w:color w:val="000000"/>
      <w:sz w:val="56"/>
      <w:szCs w:val="56"/>
      <w14:textFill>
        <w14:solidFill>
          <w14:srgbClr w14:val="000000">
            <w14:lumMod w14:val="50000"/>
          </w14:srgbClr>
        </w14:solidFill>
      </w14:textFill>
    </w:rPr>
  </w:style>
  <w:style w:type="paragraph" w:styleId="Heading2">
    <w:name w:val="heading 2"/>
    <w:basedOn w:val="Normal"/>
    <w:next w:val="Normal"/>
    <w:link w:val="Heading2Char"/>
    <w:autoRedefine/>
    <w:uiPriority w:val="9"/>
    <w:unhideWhenUsed/>
    <w:qFormat/>
    <w:rsid w:val="00985B82"/>
    <w:pPr>
      <w:keepNext/>
      <w:keepLines/>
      <w:spacing w:before="160" w:after="120" w:line="240" w:lineRule="auto"/>
      <w:jc w:val="center"/>
      <w:outlineLvl w:val="1"/>
    </w:pPr>
    <w:rPr>
      <w:rFonts w:asciiTheme="minorBidi" w:eastAsia="AdaMF" w:hAnsiTheme="minorBidi" w:cs="1ShefaClassic"/>
      <w:lang w:val="en-GB" w:bidi="he-IL"/>
    </w:rPr>
  </w:style>
  <w:style w:type="paragraph" w:styleId="Heading3">
    <w:name w:val="heading 3"/>
    <w:basedOn w:val="Normal"/>
    <w:next w:val="Normal"/>
    <w:link w:val="Heading3Char"/>
    <w:uiPriority w:val="9"/>
    <w:unhideWhenUsed/>
    <w:qFormat/>
    <w:rsid w:val="00042DAD"/>
    <w:pPr>
      <w:keepNext/>
      <w:keepLines/>
      <w:spacing w:before="40" w:after="0"/>
      <w:jc w:val="center"/>
      <w:outlineLvl w:val="2"/>
    </w:pPr>
    <w:rPr>
      <w:rFonts w:asciiTheme="majorHAnsi" w:eastAsiaTheme="majorEastAsia" w:hAnsiTheme="majorHAnsi" w:cstheme="majorBidi"/>
      <w:sz w:val="16"/>
      <w:szCs w:val="24"/>
    </w:rPr>
  </w:style>
  <w:style w:type="paragraph" w:styleId="Heading4">
    <w:name w:val="heading 4"/>
    <w:basedOn w:val="Normal"/>
    <w:next w:val="Normal"/>
    <w:link w:val="Heading4Char"/>
    <w:uiPriority w:val="9"/>
    <w:semiHidden/>
    <w:unhideWhenUsed/>
    <w:qFormat/>
    <w:rsid w:val="00703D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2D"/>
    <w:rPr>
      <w:rFonts w:ascii="Arial" w:eastAsia="AdaMF" w:hAnsi="Arial" w:cs="AAd_Livorna"/>
      <w:b/>
      <w:bCs/>
      <w:color w:val="000000"/>
      <w:sz w:val="56"/>
      <w:szCs w:val="56"/>
      <w:lang w:val="en-US" w:bidi="he-IL"/>
      <w14:textFill>
        <w14:solidFill>
          <w14:srgbClr w14:val="000000">
            <w14:lumMod w14:val="50000"/>
          </w14:srgbClr>
        </w14:solidFill>
      </w14:textFill>
    </w:rPr>
  </w:style>
  <w:style w:type="paragraph" w:styleId="Header">
    <w:name w:val="header"/>
    <w:basedOn w:val="Normal"/>
    <w:link w:val="HeaderChar"/>
    <w:uiPriority w:val="99"/>
    <w:unhideWhenUsed/>
    <w:rsid w:val="0050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B5"/>
    <w:rPr>
      <w:lang w:val="en-US"/>
    </w:rPr>
  </w:style>
  <w:style w:type="paragraph" w:styleId="Footer">
    <w:name w:val="footer"/>
    <w:basedOn w:val="Normal"/>
    <w:link w:val="FooterChar"/>
    <w:uiPriority w:val="99"/>
    <w:unhideWhenUsed/>
    <w:rsid w:val="0050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B5"/>
    <w:rPr>
      <w:lang w:val="en-US"/>
    </w:rPr>
  </w:style>
  <w:style w:type="paragraph" w:styleId="ListParagraph">
    <w:name w:val="List Paragraph"/>
    <w:basedOn w:val="Normal"/>
    <w:uiPriority w:val="34"/>
    <w:qFormat/>
    <w:rsid w:val="00B25EF0"/>
    <w:pPr>
      <w:ind w:left="720"/>
      <w:contextualSpacing/>
    </w:pPr>
  </w:style>
  <w:style w:type="character" w:customStyle="1" w:styleId="Heading2Char">
    <w:name w:val="Heading 2 Char"/>
    <w:basedOn w:val="DefaultParagraphFont"/>
    <w:link w:val="Heading2"/>
    <w:uiPriority w:val="9"/>
    <w:rsid w:val="00985B82"/>
    <w:rPr>
      <w:rFonts w:asciiTheme="minorBidi" w:eastAsia="AdaMF" w:hAnsiTheme="minorBidi" w:cs="1ShefaClassic"/>
      <w:sz w:val="30"/>
      <w:szCs w:val="30"/>
      <w:lang w:bidi="he-IL"/>
    </w:rPr>
  </w:style>
  <w:style w:type="paragraph" w:styleId="TOCHeading">
    <w:name w:val="TOC Heading"/>
    <w:basedOn w:val="Heading1"/>
    <w:next w:val="Normal"/>
    <w:uiPriority w:val="39"/>
    <w:unhideWhenUsed/>
    <w:qFormat/>
    <w:rsid w:val="006F179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712D0"/>
    <w:pPr>
      <w:tabs>
        <w:tab w:val="right" w:leader="dot" w:pos="6221"/>
      </w:tabs>
      <w:spacing w:after="100"/>
      <w:ind w:left="220"/>
    </w:pPr>
    <w:rPr>
      <w:rFonts w:cs="AdaMF"/>
      <w:noProof/>
      <w:sz w:val="24"/>
      <w:szCs w:val="24"/>
      <w:lang w:val="en-AU" w:bidi="he-IL"/>
    </w:rPr>
  </w:style>
  <w:style w:type="character" w:styleId="Hyperlink">
    <w:name w:val="Hyperlink"/>
    <w:basedOn w:val="DefaultParagraphFont"/>
    <w:uiPriority w:val="99"/>
    <w:unhideWhenUsed/>
    <w:rsid w:val="006F1796"/>
    <w:rPr>
      <w:color w:val="0563C1" w:themeColor="hyperlink"/>
      <w:u w:val="single"/>
    </w:rPr>
  </w:style>
  <w:style w:type="paragraph" w:styleId="NoSpacing">
    <w:name w:val="No Spacing"/>
    <w:link w:val="NoSpacingChar"/>
    <w:uiPriority w:val="1"/>
    <w:qFormat/>
    <w:rsid w:val="00F44C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4CAE"/>
    <w:rPr>
      <w:rFonts w:eastAsiaTheme="minorEastAsia"/>
      <w:lang w:val="en-US"/>
    </w:rPr>
  </w:style>
  <w:style w:type="paragraph" w:styleId="FootnoteText">
    <w:name w:val="footnote text"/>
    <w:basedOn w:val="Normal"/>
    <w:link w:val="FootnoteTextChar"/>
    <w:uiPriority w:val="99"/>
    <w:semiHidden/>
    <w:unhideWhenUsed/>
    <w:rsid w:val="00E85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D20"/>
    <w:rPr>
      <w:sz w:val="20"/>
      <w:szCs w:val="20"/>
      <w:lang w:val="en-US"/>
    </w:rPr>
  </w:style>
  <w:style w:type="character" w:styleId="FootnoteReference">
    <w:name w:val="footnote reference"/>
    <w:basedOn w:val="DefaultParagraphFont"/>
    <w:uiPriority w:val="99"/>
    <w:semiHidden/>
    <w:unhideWhenUsed/>
    <w:rsid w:val="00E85D20"/>
    <w:rPr>
      <w:vertAlign w:val="superscript"/>
    </w:rPr>
  </w:style>
  <w:style w:type="paragraph" w:styleId="TOC1">
    <w:name w:val="toc 1"/>
    <w:basedOn w:val="Normal"/>
    <w:next w:val="Normal"/>
    <w:autoRedefine/>
    <w:uiPriority w:val="39"/>
    <w:unhideWhenUsed/>
    <w:rsid w:val="00971FD5"/>
    <w:pPr>
      <w:tabs>
        <w:tab w:val="right" w:leader="dot" w:pos="6221"/>
      </w:tabs>
      <w:spacing w:after="100" w:line="240" w:lineRule="auto"/>
    </w:pPr>
    <w:rPr>
      <w:rFonts w:cs="AAd_Livorna"/>
      <w:noProof/>
      <w:sz w:val="28"/>
      <w:szCs w:val="28"/>
      <w:lang w:val="en-AU" w:bidi="he-IL"/>
    </w:rPr>
  </w:style>
  <w:style w:type="paragraph" w:styleId="BalloonText">
    <w:name w:val="Balloon Text"/>
    <w:basedOn w:val="Normal"/>
    <w:link w:val="BalloonTextChar"/>
    <w:uiPriority w:val="99"/>
    <w:semiHidden/>
    <w:unhideWhenUsed/>
    <w:rsid w:val="00F0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3"/>
    <w:rPr>
      <w:rFonts w:ascii="Tahoma" w:hAnsi="Tahoma" w:cs="Tahoma"/>
      <w:sz w:val="16"/>
      <w:szCs w:val="16"/>
      <w:lang w:val="en-US"/>
    </w:rPr>
  </w:style>
  <w:style w:type="paragraph" w:customStyle="1" w:styleId="bodytext">
    <w:name w:val="bodytext"/>
    <w:basedOn w:val="Normal"/>
    <w:rsid w:val="00D75C91"/>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paragraph" w:customStyle="1" w:styleId="a">
    <w:name w:val="פנים"/>
    <w:basedOn w:val="Normal"/>
    <w:link w:val="Char"/>
    <w:qFormat/>
    <w:rsid w:val="00E913C3"/>
    <w:pPr>
      <w:shd w:val="clear" w:color="auto" w:fill="FFFFFF"/>
      <w:spacing w:after="240"/>
    </w:pPr>
    <w:rPr>
      <w:rFonts w:ascii="AdaMF" w:eastAsia="Times New Roman" w:hAnsi="AdaMF" w:cs="AdaMF"/>
      <w:color w:val="000000"/>
      <w:sz w:val="20"/>
      <w:szCs w:val="20"/>
      <w:lang w:val="en-GB" w:eastAsia="en-GB" w:bidi="he-IL"/>
    </w:rPr>
  </w:style>
  <w:style w:type="paragraph" w:customStyle="1" w:styleId="a0">
    <w:name w:val="כותרות גדולות"/>
    <w:basedOn w:val="Normal"/>
    <w:qFormat/>
    <w:rsid w:val="00E913C3"/>
    <w:pPr>
      <w:shd w:val="clear" w:color="auto" w:fill="FFFFFF"/>
      <w:spacing w:after="240" w:line="240" w:lineRule="auto"/>
      <w:jc w:val="center"/>
    </w:pPr>
    <w:rPr>
      <w:rFonts w:ascii="AAd_Livorna" w:eastAsia="Times New Roman" w:hAnsi="AAd_Livorna" w:cs="AAd_Livorna"/>
      <w:b/>
      <w:bCs/>
      <w:sz w:val="56"/>
      <w:szCs w:val="56"/>
      <w:lang w:val="en-GB" w:eastAsia="en-GB" w:bidi="he-IL"/>
    </w:rPr>
  </w:style>
  <w:style w:type="character" w:customStyle="1" w:styleId="Char">
    <w:name w:val="פנים Char"/>
    <w:basedOn w:val="DefaultParagraphFont"/>
    <w:link w:val="a"/>
    <w:rsid w:val="00E913C3"/>
    <w:rPr>
      <w:rFonts w:ascii="AdaMF" w:eastAsia="Times New Roman" w:hAnsi="AdaMF" w:cs="AdaMF"/>
      <w:color w:val="000000"/>
      <w:sz w:val="20"/>
      <w:szCs w:val="20"/>
      <w:shd w:val="clear" w:color="auto" w:fill="FFFFFF"/>
      <w:lang w:eastAsia="en-GB" w:bidi="he-IL"/>
    </w:rPr>
  </w:style>
  <w:style w:type="character" w:customStyle="1" w:styleId="Heading3Char">
    <w:name w:val="Heading 3 Char"/>
    <w:basedOn w:val="DefaultParagraphFont"/>
    <w:link w:val="Heading3"/>
    <w:uiPriority w:val="9"/>
    <w:rsid w:val="00042DAD"/>
    <w:rPr>
      <w:rFonts w:asciiTheme="majorHAnsi" w:eastAsiaTheme="majorEastAsia" w:hAnsiTheme="majorHAnsi" w:cstheme="majorBidi"/>
      <w:sz w:val="16"/>
      <w:szCs w:val="24"/>
      <w:lang w:val="en-US"/>
    </w:rPr>
  </w:style>
  <w:style w:type="character" w:customStyle="1" w:styleId="Heading4Char">
    <w:name w:val="Heading 4 Char"/>
    <w:basedOn w:val="DefaultParagraphFont"/>
    <w:link w:val="Heading4"/>
    <w:uiPriority w:val="9"/>
    <w:semiHidden/>
    <w:rsid w:val="00703D63"/>
    <w:rPr>
      <w:rFonts w:asciiTheme="majorHAnsi" w:eastAsiaTheme="majorEastAsia" w:hAnsiTheme="majorHAnsi" w:cstheme="majorBidi"/>
      <w:i/>
      <w:iCs/>
      <w:color w:val="2E74B5" w:themeColor="accent1" w:themeShade="BF"/>
      <w:lang w:val="en-US"/>
    </w:rPr>
  </w:style>
  <w:style w:type="paragraph" w:styleId="NormalWeb">
    <w:name w:val="Normal (Web)"/>
    <w:basedOn w:val="Normal"/>
    <w:autoRedefine/>
    <w:uiPriority w:val="99"/>
    <w:unhideWhenUsed/>
    <w:rsid w:val="00264584"/>
    <w:pPr>
      <w:shd w:val="clear" w:color="auto" w:fill="EDF1F5"/>
      <w:spacing w:after="0" w:line="276" w:lineRule="auto"/>
    </w:pPr>
    <w:rPr>
      <w:sz w:val="20"/>
      <w:szCs w:val="20"/>
      <w:lang w:val="en-GB" w:eastAsia="en-GB" w:bidi="he-IL"/>
    </w:rPr>
  </w:style>
  <w:style w:type="paragraph" w:styleId="Subtitle">
    <w:name w:val="Subtitle"/>
    <w:basedOn w:val="Normal"/>
    <w:next w:val="Normal"/>
    <w:link w:val="SubtitleChar"/>
    <w:uiPriority w:val="11"/>
    <w:qFormat/>
    <w:rsid w:val="00071C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C86"/>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042DAD"/>
    <w:pPr>
      <w:spacing w:after="100"/>
      <w:ind w:left="440"/>
    </w:pPr>
  </w:style>
  <w:style w:type="character" w:styleId="Strong">
    <w:name w:val="Strong"/>
    <w:basedOn w:val="DefaultParagraphFont"/>
    <w:uiPriority w:val="22"/>
    <w:qFormat/>
    <w:rsid w:val="00095C75"/>
    <w:rPr>
      <w:b/>
      <w:bCs/>
    </w:rPr>
  </w:style>
  <w:style w:type="character" w:styleId="UnresolvedMention">
    <w:name w:val="Unresolved Mention"/>
    <w:basedOn w:val="DefaultParagraphFont"/>
    <w:uiPriority w:val="99"/>
    <w:semiHidden/>
    <w:unhideWhenUsed/>
    <w:rsid w:val="00A12F60"/>
    <w:rPr>
      <w:color w:val="605E5C"/>
      <w:shd w:val="clear" w:color="auto" w:fill="E1DFDD"/>
    </w:rPr>
  </w:style>
  <w:style w:type="paragraph" w:customStyle="1" w:styleId="a1">
    <w:name w:val="פנים קונטרס"/>
    <w:basedOn w:val="Normal"/>
    <w:link w:val="Char0"/>
    <w:qFormat/>
    <w:rsid w:val="00E571CC"/>
    <w:pPr>
      <w:spacing w:line="276" w:lineRule="auto"/>
    </w:pPr>
    <w:rPr>
      <w:sz w:val="26"/>
      <w:szCs w:val="26"/>
      <w:lang w:bidi="he-IL"/>
    </w:rPr>
  </w:style>
  <w:style w:type="character" w:customStyle="1" w:styleId="Char0">
    <w:name w:val="פנים קונטרס Char"/>
    <w:basedOn w:val="DefaultParagraphFont"/>
    <w:link w:val="a1"/>
    <w:rsid w:val="00E571CC"/>
    <w:rPr>
      <w:rFonts w:ascii="FrankRuehl" w:eastAsia="FrankRuehl" w:hAnsi="FrankRuehl" w:cs="FrankRuehl"/>
      <w:sz w:val="26"/>
      <w:szCs w:val="26"/>
      <w:lang w:val="en-US" w:bidi="he-IL"/>
    </w:rPr>
  </w:style>
  <w:style w:type="paragraph" w:styleId="IntenseQuote">
    <w:name w:val="Intense Quote"/>
    <w:basedOn w:val="Normal"/>
    <w:next w:val="Normal"/>
    <w:link w:val="IntenseQuoteChar"/>
    <w:uiPriority w:val="30"/>
    <w:qFormat/>
    <w:rsid w:val="001639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399A"/>
    <w:rPr>
      <w:rFonts w:ascii="FrankRuehl" w:eastAsia="FrankRuehl" w:hAnsi="FrankRuehl" w:cs="FrankRuehl"/>
      <w:i/>
      <w:iCs/>
      <w:color w:val="5B9BD5" w:themeColor="accent1"/>
      <w:sz w:val="30"/>
      <w:szCs w:val="30"/>
      <w:lang w:val="en-US"/>
    </w:rPr>
  </w:style>
  <w:style w:type="paragraph" w:styleId="EndnoteText">
    <w:name w:val="endnote text"/>
    <w:basedOn w:val="Normal"/>
    <w:link w:val="EndnoteTextChar"/>
    <w:uiPriority w:val="99"/>
    <w:semiHidden/>
    <w:unhideWhenUsed/>
    <w:rsid w:val="000866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699"/>
    <w:rPr>
      <w:rFonts w:ascii="FrankRuehl" w:eastAsia="FrankRuehl" w:hAnsi="FrankRuehl" w:cs="FrankRuehl"/>
      <w:sz w:val="20"/>
      <w:szCs w:val="20"/>
      <w:lang w:val="en-US"/>
    </w:rPr>
  </w:style>
  <w:style w:type="character" w:styleId="EndnoteReference">
    <w:name w:val="endnote reference"/>
    <w:basedOn w:val="DefaultParagraphFont"/>
    <w:uiPriority w:val="99"/>
    <w:semiHidden/>
    <w:unhideWhenUsed/>
    <w:rsid w:val="00086699"/>
    <w:rPr>
      <w:vertAlign w:val="superscript"/>
    </w:rPr>
  </w:style>
  <w:style w:type="paragraph" w:styleId="Title">
    <w:name w:val="Title"/>
    <w:basedOn w:val="Normal"/>
    <w:next w:val="Normal"/>
    <w:link w:val="TitleChar"/>
    <w:uiPriority w:val="10"/>
    <w:qFormat/>
    <w:rsid w:val="00331FA1"/>
    <w:pPr>
      <w:bidi w:val="0"/>
      <w:spacing w:after="0" w:line="240" w:lineRule="auto"/>
      <w:contextualSpacing/>
      <w:jc w:val="left"/>
    </w:pPr>
    <w:rPr>
      <w:rFonts w:asciiTheme="majorHAnsi" w:eastAsiaTheme="majorEastAsia" w:hAnsiTheme="majorHAnsi" w:cstheme="majorBidi"/>
      <w:spacing w:val="-10"/>
      <w:kern w:val="28"/>
      <w:sz w:val="56"/>
      <w:szCs w:val="56"/>
      <w:lang w:val="en-GB" w:bidi="he-IL"/>
    </w:rPr>
  </w:style>
  <w:style w:type="character" w:customStyle="1" w:styleId="TitleChar">
    <w:name w:val="Title Char"/>
    <w:basedOn w:val="DefaultParagraphFont"/>
    <w:link w:val="Title"/>
    <w:uiPriority w:val="10"/>
    <w:rsid w:val="00331FA1"/>
    <w:rPr>
      <w:rFonts w:asciiTheme="majorHAnsi" w:eastAsiaTheme="majorEastAsia" w:hAnsiTheme="majorHAnsi" w:cstheme="majorBidi"/>
      <w:spacing w:val="-10"/>
      <w:kern w:val="28"/>
      <w:sz w:val="56"/>
      <w:szCs w:val="56"/>
      <w:lang w:bidi="he-IL"/>
    </w:rPr>
  </w:style>
  <w:style w:type="paragraph" w:styleId="Quote">
    <w:name w:val="Quote"/>
    <w:basedOn w:val="Normal"/>
    <w:next w:val="Normal"/>
    <w:link w:val="QuoteChar"/>
    <w:uiPriority w:val="29"/>
    <w:qFormat/>
    <w:rsid w:val="008D59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5936"/>
    <w:rPr>
      <w:rFonts w:ascii="FrankRuehl" w:eastAsia="FrankRuehl" w:hAnsi="FrankRuehl" w:cs="FrankRuehl"/>
      <w:i/>
      <w:iCs/>
      <w:color w:val="404040" w:themeColor="text1" w:themeTint="BF"/>
      <w:sz w:val="30"/>
      <w:szCs w:val="30"/>
      <w:lang w:val="en-US"/>
    </w:rPr>
  </w:style>
  <w:style w:type="character" w:styleId="IntenseEmphasis">
    <w:name w:val="Intense Emphasis"/>
    <w:basedOn w:val="DefaultParagraphFont"/>
    <w:uiPriority w:val="21"/>
    <w:qFormat/>
    <w:rsid w:val="00BF398F"/>
    <w:rPr>
      <w:i/>
      <w:iCs/>
      <w:color w:val="5B9BD5" w:themeColor="accent1"/>
    </w:rPr>
  </w:style>
  <w:style w:type="character" w:styleId="Emphasis">
    <w:name w:val="Emphasis"/>
    <w:basedOn w:val="DefaultParagraphFont"/>
    <w:uiPriority w:val="20"/>
    <w:qFormat/>
    <w:rsid w:val="00BF3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64354">
      <w:bodyDiv w:val="1"/>
      <w:marLeft w:val="0"/>
      <w:marRight w:val="0"/>
      <w:marTop w:val="0"/>
      <w:marBottom w:val="0"/>
      <w:divBdr>
        <w:top w:val="none" w:sz="0" w:space="0" w:color="auto"/>
        <w:left w:val="none" w:sz="0" w:space="0" w:color="auto"/>
        <w:bottom w:val="none" w:sz="0" w:space="0" w:color="auto"/>
        <w:right w:val="none" w:sz="0" w:space="0" w:color="auto"/>
      </w:divBdr>
    </w:div>
    <w:div w:id="785542924">
      <w:bodyDiv w:val="1"/>
      <w:marLeft w:val="0"/>
      <w:marRight w:val="0"/>
      <w:marTop w:val="0"/>
      <w:marBottom w:val="0"/>
      <w:divBdr>
        <w:top w:val="none" w:sz="0" w:space="0" w:color="auto"/>
        <w:left w:val="none" w:sz="0" w:space="0" w:color="auto"/>
        <w:bottom w:val="none" w:sz="0" w:space="0" w:color="auto"/>
        <w:right w:val="none" w:sz="0" w:space="0" w:color="auto"/>
      </w:divBdr>
    </w:div>
    <w:div w:id="983240191">
      <w:bodyDiv w:val="1"/>
      <w:marLeft w:val="0"/>
      <w:marRight w:val="0"/>
      <w:marTop w:val="0"/>
      <w:marBottom w:val="0"/>
      <w:divBdr>
        <w:top w:val="none" w:sz="0" w:space="0" w:color="auto"/>
        <w:left w:val="none" w:sz="0" w:space="0" w:color="auto"/>
        <w:bottom w:val="none" w:sz="0" w:space="0" w:color="auto"/>
        <w:right w:val="none" w:sz="0" w:space="0" w:color="auto"/>
      </w:divBdr>
    </w:div>
    <w:div w:id="1114907547">
      <w:bodyDiv w:val="1"/>
      <w:marLeft w:val="0"/>
      <w:marRight w:val="0"/>
      <w:marTop w:val="0"/>
      <w:marBottom w:val="0"/>
      <w:divBdr>
        <w:top w:val="none" w:sz="0" w:space="0" w:color="auto"/>
        <w:left w:val="none" w:sz="0" w:space="0" w:color="auto"/>
        <w:bottom w:val="none" w:sz="0" w:space="0" w:color="auto"/>
        <w:right w:val="none" w:sz="0" w:space="0" w:color="auto"/>
      </w:divBdr>
    </w:div>
    <w:div w:id="1569026022">
      <w:bodyDiv w:val="1"/>
      <w:marLeft w:val="0"/>
      <w:marRight w:val="0"/>
      <w:marTop w:val="0"/>
      <w:marBottom w:val="0"/>
      <w:divBdr>
        <w:top w:val="none" w:sz="0" w:space="0" w:color="auto"/>
        <w:left w:val="none" w:sz="0" w:space="0" w:color="auto"/>
        <w:bottom w:val="none" w:sz="0" w:space="0" w:color="auto"/>
        <w:right w:val="none" w:sz="0" w:space="0" w:color="auto"/>
      </w:divBdr>
    </w:div>
    <w:div w:id="20454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יו"ל ע"י</PublishDate>
  <Abstract/>
  <CompanyAddress>לזכות הרך הנימול שי', לרגל בואו בבריתו של אאע"ה</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AB5A29-58D4-4379-9002-53377C8E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24</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עבודת החסידות</vt:lpstr>
    </vt:vector>
  </TitlesOfParts>
  <Company>קונטרס א': מעלת העבודה בזמן הגלות, ובפרט בדרא דעקבתא דמשיחא מיוסד על המאמרים מה"המשכים" הידועים משנת תרס"ו ומשנת תער"ב</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החסידות</dc:title>
  <dc:subject>במשנת כ"ק אדמו"ר מוהרש"ב נ"ע מליובאוויטש</dc:subject>
  <dc:creator>Chaya Raiskin</dc:creator>
  <cp:keywords/>
  <dc:description/>
  <cp:lastModifiedBy>USER</cp:lastModifiedBy>
  <cp:revision>14</cp:revision>
  <cp:lastPrinted>2019-09-29T15:08:00Z</cp:lastPrinted>
  <dcterms:created xsi:type="dcterms:W3CDTF">2019-09-16T22:51:00Z</dcterms:created>
  <dcterms:modified xsi:type="dcterms:W3CDTF">2019-10-02T11:20:00Z</dcterms:modified>
</cp:coreProperties>
</file>